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668" w:rsidRDefault="00931C11">
      <w:pPr>
        <w:pStyle w:val="Title"/>
      </w:pPr>
      <w:r>
        <w:t>COMMUNITY ACTION PARTNERSHIP</w:t>
      </w:r>
    </w:p>
    <w:p w:rsidR="00F44668" w:rsidRDefault="00F44668">
      <w:pPr>
        <w:jc w:val="center"/>
        <w:rPr>
          <w:b/>
          <w:bCs/>
          <w:sz w:val="24"/>
        </w:rPr>
      </w:pPr>
      <w:r>
        <w:rPr>
          <w:b/>
          <w:bCs/>
          <w:sz w:val="36"/>
          <w:szCs w:val="36"/>
        </w:rPr>
        <w:t>JOB DESCRIPTION</w:t>
      </w:r>
    </w:p>
    <w:p w:rsidR="00F44668" w:rsidRDefault="00F44668">
      <w:pPr>
        <w:pBdr>
          <w:top w:val="single" w:sz="4" w:space="1" w:color="auto"/>
        </w:pBdr>
        <w:rPr>
          <w:b/>
          <w:bCs/>
          <w:sz w:val="24"/>
        </w:rPr>
      </w:pPr>
      <w:r>
        <w:rPr>
          <w:b/>
          <w:bCs/>
          <w:sz w:val="24"/>
        </w:rPr>
        <w:t xml:space="preserve">TITLE: </w:t>
      </w:r>
      <w:r w:rsidR="004B0336">
        <w:rPr>
          <w:b/>
          <w:bCs/>
          <w:sz w:val="24"/>
        </w:rPr>
        <w:t xml:space="preserve">Seasonal </w:t>
      </w:r>
      <w:r w:rsidR="00DC40FE">
        <w:rPr>
          <w:b/>
          <w:bCs/>
          <w:sz w:val="24"/>
        </w:rPr>
        <w:t>Community Services Assistant</w:t>
      </w:r>
    </w:p>
    <w:p w:rsidR="00F44668" w:rsidRDefault="00F44668">
      <w:pPr>
        <w:rPr>
          <w:b/>
          <w:bCs/>
          <w:sz w:val="24"/>
        </w:rPr>
      </w:pPr>
    </w:p>
    <w:p w:rsidR="00F44668" w:rsidRPr="004C152C" w:rsidRDefault="00F44668">
      <w:pPr>
        <w:rPr>
          <w:b/>
          <w:bCs/>
          <w:sz w:val="24"/>
        </w:rPr>
      </w:pPr>
      <w:r>
        <w:rPr>
          <w:b/>
          <w:bCs/>
          <w:sz w:val="24"/>
        </w:rPr>
        <w:t xml:space="preserve"> EXEMPT/NON-EXEMPT:</w:t>
      </w:r>
      <w:r>
        <w:rPr>
          <w:sz w:val="24"/>
        </w:rPr>
        <w:t xml:space="preserve">  </w:t>
      </w:r>
      <w:r w:rsidR="00DC40FE" w:rsidRPr="00DC40FE">
        <w:rPr>
          <w:b/>
          <w:sz w:val="24"/>
        </w:rPr>
        <w:t>Non-</w:t>
      </w:r>
      <w:r w:rsidR="004C152C" w:rsidRPr="00DC40FE">
        <w:rPr>
          <w:b/>
          <w:sz w:val="24"/>
        </w:rPr>
        <w:t>Exempt</w:t>
      </w:r>
    </w:p>
    <w:p w:rsidR="00F44668" w:rsidRDefault="00F44668">
      <w:pPr>
        <w:rPr>
          <w:b/>
          <w:bCs/>
          <w:sz w:val="24"/>
        </w:rPr>
      </w:pPr>
    </w:p>
    <w:p w:rsidR="00F44668" w:rsidRDefault="00F44668">
      <w:pPr>
        <w:rPr>
          <w:b/>
          <w:bCs/>
          <w:sz w:val="24"/>
        </w:rPr>
      </w:pPr>
      <w:r>
        <w:rPr>
          <w:b/>
          <w:bCs/>
          <w:sz w:val="24"/>
        </w:rPr>
        <w:t>REPORTS TO:</w:t>
      </w:r>
      <w:r w:rsidR="00DC40FE">
        <w:rPr>
          <w:b/>
          <w:bCs/>
          <w:sz w:val="24"/>
        </w:rPr>
        <w:t xml:space="preserve"> </w:t>
      </w:r>
      <w:r w:rsidR="00F76C57">
        <w:rPr>
          <w:b/>
          <w:bCs/>
          <w:sz w:val="24"/>
        </w:rPr>
        <w:t>Community Engagement Director or Community Services Manager</w:t>
      </w:r>
      <w:r>
        <w:rPr>
          <w:b/>
          <w:bCs/>
          <w:sz w:val="24"/>
        </w:rPr>
        <w:tab/>
      </w:r>
    </w:p>
    <w:p w:rsidR="00F44668" w:rsidRDefault="00F44668">
      <w:pPr>
        <w:rPr>
          <w:b/>
          <w:bCs/>
          <w:sz w:val="24"/>
        </w:rPr>
      </w:pPr>
    </w:p>
    <w:p w:rsidR="00F44668" w:rsidRPr="00216EA3" w:rsidRDefault="00F44668">
      <w:pPr>
        <w:pBdr>
          <w:bottom w:val="single" w:sz="4" w:space="1" w:color="auto"/>
        </w:pBdr>
        <w:rPr>
          <w:b/>
          <w:bCs/>
          <w:sz w:val="24"/>
        </w:rPr>
      </w:pPr>
      <w:r>
        <w:rPr>
          <w:b/>
          <w:bCs/>
          <w:sz w:val="24"/>
        </w:rPr>
        <w:t>ISSUE DATE:</w:t>
      </w:r>
      <w:r>
        <w:rPr>
          <w:sz w:val="24"/>
        </w:rPr>
        <w:t xml:space="preserve"> </w:t>
      </w:r>
      <w:r w:rsidR="006255E1">
        <w:rPr>
          <w:b/>
          <w:bCs/>
          <w:sz w:val="24"/>
        </w:rPr>
        <w:t xml:space="preserve"> </w:t>
      </w:r>
      <w:r w:rsidR="0084322C">
        <w:rPr>
          <w:b/>
          <w:bCs/>
          <w:sz w:val="24"/>
        </w:rPr>
        <w:t>08/18</w:t>
      </w:r>
    </w:p>
    <w:p w:rsidR="004963F9" w:rsidRDefault="004963F9">
      <w:pPr>
        <w:rPr>
          <w:b/>
          <w:bCs/>
          <w:sz w:val="24"/>
          <w:u w:val="single"/>
        </w:rPr>
      </w:pPr>
    </w:p>
    <w:p w:rsidR="00F44668" w:rsidRDefault="00F44668">
      <w:pPr>
        <w:rPr>
          <w:bCs/>
          <w:sz w:val="24"/>
        </w:rPr>
      </w:pPr>
      <w:r>
        <w:rPr>
          <w:b/>
          <w:bCs/>
          <w:sz w:val="24"/>
          <w:u w:val="single"/>
        </w:rPr>
        <w:t xml:space="preserve">GENERAL POSITION </w:t>
      </w:r>
      <w:proofErr w:type="gramStart"/>
      <w:r>
        <w:rPr>
          <w:b/>
          <w:bCs/>
          <w:sz w:val="24"/>
          <w:u w:val="single"/>
        </w:rPr>
        <w:t>SUMMARY:</w:t>
      </w:r>
      <w:r w:rsidR="004C152C">
        <w:rPr>
          <w:bCs/>
          <w:sz w:val="24"/>
        </w:rPr>
        <w:t>.</w:t>
      </w:r>
      <w:proofErr w:type="gramEnd"/>
    </w:p>
    <w:p w:rsidR="00DC40FE" w:rsidRPr="00DC40FE" w:rsidRDefault="00DC40FE" w:rsidP="00DC40FE">
      <w:pPr>
        <w:rPr>
          <w:bCs/>
          <w:sz w:val="24"/>
        </w:rPr>
      </w:pPr>
      <w:r w:rsidRPr="00DC40FE">
        <w:rPr>
          <w:bCs/>
          <w:sz w:val="24"/>
        </w:rPr>
        <w:t xml:space="preserve">Under the supervision of the </w:t>
      </w:r>
      <w:r w:rsidR="00F76C57">
        <w:rPr>
          <w:bCs/>
          <w:sz w:val="24"/>
        </w:rPr>
        <w:t>Community Engagement Director or Community Services Manager</w:t>
      </w:r>
      <w:bookmarkStart w:id="0" w:name="_GoBack"/>
      <w:bookmarkEnd w:id="0"/>
      <w:r w:rsidR="005C385E">
        <w:rPr>
          <w:bCs/>
          <w:sz w:val="24"/>
        </w:rPr>
        <w:t xml:space="preserve">, </w:t>
      </w:r>
      <w:r w:rsidRPr="00DC40FE">
        <w:rPr>
          <w:bCs/>
          <w:sz w:val="24"/>
        </w:rPr>
        <w:t>the Community Services Assistant works to engage the entire community around issues of poverty to increase community awareness and transform that awareness into action aimed at reducing poverty and acts as support staff by providing receptions, clerical and filing assistance, file review, data entry, appointment scheduling and basic direct services to clients when necessary.</w:t>
      </w:r>
      <w:r w:rsidR="00303B86">
        <w:rPr>
          <w:bCs/>
          <w:sz w:val="24"/>
        </w:rPr>
        <w:t xml:space="preserve">  Handles supply orders and purchasing as needed.</w:t>
      </w:r>
      <w:r w:rsidRPr="00DC40FE">
        <w:rPr>
          <w:bCs/>
          <w:sz w:val="24"/>
        </w:rPr>
        <w:t xml:space="preserve">   Operates multi-line telephone system to answer incoming calls and directs callers to appropriate personnel.</w:t>
      </w:r>
    </w:p>
    <w:p w:rsidR="004C152C" w:rsidRDefault="004C152C">
      <w:pPr>
        <w:rPr>
          <w:bCs/>
          <w:sz w:val="24"/>
        </w:rPr>
      </w:pPr>
    </w:p>
    <w:p w:rsidR="004C152C" w:rsidRDefault="00F44668">
      <w:pPr>
        <w:rPr>
          <w:b/>
          <w:bCs/>
          <w:sz w:val="24"/>
        </w:rPr>
      </w:pPr>
      <w:r w:rsidRPr="00E42319">
        <w:rPr>
          <w:b/>
          <w:bCs/>
          <w:sz w:val="24"/>
          <w:u w:val="single"/>
        </w:rPr>
        <w:t>ESSENTIAL FUNCTIONS/MAJOR RESPONSIBILITIES:</w:t>
      </w:r>
      <w:r w:rsidRPr="00E42319">
        <w:rPr>
          <w:b/>
          <w:bCs/>
          <w:sz w:val="24"/>
        </w:rPr>
        <w:t xml:space="preserve"> </w:t>
      </w:r>
    </w:p>
    <w:p w:rsidR="004B0336" w:rsidRDefault="004B0336">
      <w:pPr>
        <w:rPr>
          <w:b/>
          <w:bCs/>
          <w:sz w:val="24"/>
        </w:rPr>
      </w:pPr>
    </w:p>
    <w:p w:rsidR="00ED6811" w:rsidRDefault="00DC40FE" w:rsidP="00DC40FE">
      <w:pPr>
        <w:widowControl/>
        <w:numPr>
          <w:ilvl w:val="0"/>
          <w:numId w:val="38"/>
        </w:numPr>
        <w:autoSpaceDE/>
        <w:autoSpaceDN/>
        <w:adjustRightInd/>
        <w:jc w:val="both"/>
        <w:rPr>
          <w:rFonts w:ascii="Arial" w:hAnsi="Arial"/>
        </w:rPr>
      </w:pPr>
      <w:r w:rsidRPr="004F31D0">
        <w:rPr>
          <w:rFonts w:ascii="Arial" w:hAnsi="Arial"/>
        </w:rPr>
        <w:t xml:space="preserve">Provide exceptional customer service to program participants, business associates, funders, all CAP staff and the community. </w:t>
      </w:r>
    </w:p>
    <w:p w:rsidR="00DC40FE" w:rsidRPr="004F31D0" w:rsidRDefault="00DC40FE" w:rsidP="00DC40FE">
      <w:pPr>
        <w:widowControl/>
        <w:numPr>
          <w:ilvl w:val="0"/>
          <w:numId w:val="38"/>
        </w:numPr>
        <w:autoSpaceDE/>
        <w:autoSpaceDN/>
        <w:adjustRightInd/>
        <w:jc w:val="both"/>
        <w:rPr>
          <w:rFonts w:ascii="Arial" w:hAnsi="Arial"/>
        </w:rPr>
      </w:pPr>
      <w:r w:rsidRPr="004F31D0">
        <w:rPr>
          <w:rFonts w:ascii="Arial" w:hAnsi="Arial" w:cs="Agency FB"/>
        </w:rPr>
        <w:t>Answer questions a</w:t>
      </w:r>
      <w:smartTag w:uri="urn:schemas-microsoft-com:office:smarttags" w:element="PersonName">
        <w:r w:rsidRPr="004F31D0">
          <w:rPr>
            <w:rFonts w:ascii="Arial" w:hAnsi="Arial" w:cs="Agency FB"/>
          </w:rPr>
          <w:t>bo</w:t>
        </w:r>
      </w:smartTag>
      <w:r w:rsidRPr="004F31D0">
        <w:rPr>
          <w:rFonts w:ascii="Arial" w:hAnsi="Arial" w:cs="Agency FB"/>
        </w:rPr>
        <w:t>ut organization and provide callers with address, directions, and other information;</w:t>
      </w:r>
    </w:p>
    <w:p w:rsidR="00DC40FE" w:rsidRPr="004F31D0" w:rsidRDefault="00DC40FE" w:rsidP="00DC40FE">
      <w:pPr>
        <w:widowControl/>
        <w:numPr>
          <w:ilvl w:val="0"/>
          <w:numId w:val="39"/>
        </w:numPr>
        <w:tabs>
          <w:tab w:val="left" w:pos="390"/>
          <w:tab w:val="left" w:pos="10080"/>
        </w:tabs>
        <w:jc w:val="both"/>
        <w:rPr>
          <w:rFonts w:ascii="Arial" w:hAnsi="Arial" w:cs="Agency FB"/>
        </w:rPr>
      </w:pPr>
      <w:r w:rsidRPr="004F31D0">
        <w:rPr>
          <w:rFonts w:ascii="Arial" w:hAnsi="Arial"/>
        </w:rPr>
        <w:t xml:space="preserve">Receive office visitors and </w:t>
      </w:r>
      <w:r w:rsidRPr="004F31D0">
        <w:rPr>
          <w:rFonts w:ascii="Arial" w:hAnsi="Arial" w:cs="Agency FB"/>
        </w:rPr>
        <w:t>determine</w:t>
      </w:r>
      <w:r>
        <w:rPr>
          <w:rFonts w:ascii="Arial" w:hAnsi="Arial" w:cs="Agency FB"/>
        </w:rPr>
        <w:t xml:space="preserve"> nature of business; announce</w:t>
      </w:r>
      <w:r w:rsidRPr="004F31D0">
        <w:rPr>
          <w:rFonts w:ascii="Arial" w:hAnsi="Arial" w:cs="Agency FB"/>
        </w:rPr>
        <w:t xml:space="preserve"> visitors to appropriate personnel</w:t>
      </w:r>
      <w:r w:rsidRPr="004F31D0">
        <w:rPr>
          <w:rFonts w:ascii="Arial" w:hAnsi="Arial"/>
        </w:rPr>
        <w:t>;</w:t>
      </w:r>
    </w:p>
    <w:p w:rsidR="00DC40FE" w:rsidRPr="004F31D0" w:rsidRDefault="00DC40FE" w:rsidP="00DC40FE">
      <w:pPr>
        <w:widowControl/>
        <w:numPr>
          <w:ilvl w:val="0"/>
          <w:numId w:val="39"/>
        </w:numPr>
        <w:tabs>
          <w:tab w:val="left" w:pos="390"/>
        </w:tabs>
        <w:jc w:val="both"/>
        <w:rPr>
          <w:rFonts w:ascii="Arial" w:hAnsi="Arial" w:cs="Agency FB"/>
        </w:rPr>
      </w:pPr>
      <w:r w:rsidRPr="004F31D0">
        <w:rPr>
          <w:rFonts w:ascii="Arial" w:hAnsi="Arial"/>
        </w:rPr>
        <w:t>Answer telephone in a pleasant, efficient and helpful manner, and forward calls to appropriate personnel or department or t</w:t>
      </w:r>
      <w:r w:rsidRPr="004F31D0">
        <w:rPr>
          <w:rFonts w:ascii="Arial" w:hAnsi="Arial" w:cs="Agency FB"/>
        </w:rPr>
        <w:t>ake and deliver messages or transfer calls to voice mail when appropriate personnel are unavailable;</w:t>
      </w:r>
    </w:p>
    <w:p w:rsidR="00DC40FE" w:rsidRDefault="00DC40FE" w:rsidP="00DC40FE">
      <w:pPr>
        <w:widowControl/>
        <w:numPr>
          <w:ilvl w:val="0"/>
          <w:numId w:val="38"/>
        </w:numPr>
        <w:autoSpaceDE/>
        <w:autoSpaceDN/>
        <w:adjustRightInd/>
        <w:jc w:val="both"/>
        <w:rPr>
          <w:rFonts w:ascii="Arial" w:hAnsi="Arial"/>
        </w:rPr>
      </w:pPr>
      <w:r w:rsidRPr="004F31D0">
        <w:rPr>
          <w:rFonts w:ascii="Arial" w:hAnsi="Arial"/>
        </w:rPr>
        <w:t>Maintain confidential information and client files;</w:t>
      </w:r>
    </w:p>
    <w:p w:rsidR="00F03A13" w:rsidRPr="004F31D0" w:rsidRDefault="00F03A13" w:rsidP="00DC40FE">
      <w:pPr>
        <w:widowControl/>
        <w:numPr>
          <w:ilvl w:val="0"/>
          <w:numId w:val="38"/>
        </w:numPr>
        <w:autoSpaceDE/>
        <w:autoSpaceDN/>
        <w:adjustRightInd/>
        <w:jc w:val="both"/>
        <w:rPr>
          <w:rFonts w:ascii="Arial" w:hAnsi="Arial"/>
        </w:rPr>
      </w:pPr>
      <w:r>
        <w:rPr>
          <w:rFonts w:ascii="Arial" w:hAnsi="Arial"/>
        </w:rPr>
        <w:t>File and purge client files and other pertinent documents as needed;</w:t>
      </w:r>
    </w:p>
    <w:p w:rsidR="00DC40FE" w:rsidRPr="004F31D0" w:rsidRDefault="00DC40FE" w:rsidP="00DC40FE">
      <w:pPr>
        <w:widowControl/>
        <w:numPr>
          <w:ilvl w:val="0"/>
          <w:numId w:val="38"/>
        </w:numPr>
        <w:autoSpaceDE/>
        <w:autoSpaceDN/>
        <w:adjustRightInd/>
        <w:jc w:val="both"/>
        <w:rPr>
          <w:rFonts w:ascii="Arial" w:hAnsi="Arial"/>
        </w:rPr>
      </w:pPr>
      <w:r w:rsidRPr="004F31D0">
        <w:rPr>
          <w:rFonts w:ascii="Arial" w:hAnsi="Arial"/>
        </w:rPr>
        <w:t>Maintain work schedules in order to arrange for client appointments;</w:t>
      </w:r>
    </w:p>
    <w:p w:rsidR="00303B86" w:rsidRPr="004B0336" w:rsidRDefault="00DC40FE" w:rsidP="007F5499">
      <w:pPr>
        <w:widowControl/>
        <w:numPr>
          <w:ilvl w:val="0"/>
          <w:numId w:val="40"/>
        </w:numPr>
        <w:tabs>
          <w:tab w:val="clear" w:pos="900"/>
          <w:tab w:val="num" w:pos="720"/>
        </w:tabs>
        <w:autoSpaceDE/>
        <w:autoSpaceDN/>
        <w:adjustRightInd/>
        <w:ind w:left="720"/>
        <w:jc w:val="both"/>
        <w:rPr>
          <w:rFonts w:ascii="Arial" w:hAnsi="Arial"/>
        </w:rPr>
      </w:pPr>
      <w:r w:rsidRPr="004B0336">
        <w:rPr>
          <w:rFonts w:ascii="Arial" w:hAnsi="Arial"/>
        </w:rPr>
        <w:t>Develop working knowledge of all agency programs and guidelines and direct clients to appropriate staff and programs;</w:t>
      </w:r>
    </w:p>
    <w:p w:rsidR="00DC40FE" w:rsidRPr="004F31D0" w:rsidRDefault="00DC40FE" w:rsidP="00DC40FE">
      <w:pPr>
        <w:widowControl/>
        <w:numPr>
          <w:ilvl w:val="0"/>
          <w:numId w:val="40"/>
        </w:numPr>
        <w:tabs>
          <w:tab w:val="clear" w:pos="900"/>
          <w:tab w:val="num" w:pos="720"/>
        </w:tabs>
        <w:autoSpaceDE/>
        <w:autoSpaceDN/>
        <w:adjustRightInd/>
        <w:ind w:left="720"/>
        <w:jc w:val="both"/>
        <w:rPr>
          <w:rFonts w:ascii="Arial" w:hAnsi="Arial"/>
        </w:rPr>
      </w:pPr>
      <w:r w:rsidRPr="004F31D0">
        <w:rPr>
          <w:rFonts w:ascii="Arial" w:hAnsi="Arial"/>
        </w:rPr>
        <w:t>Provide positive public relations for CAP at all times;</w:t>
      </w:r>
    </w:p>
    <w:p w:rsidR="00DC40FE" w:rsidRPr="004F31D0" w:rsidRDefault="00DC40FE" w:rsidP="00DC40FE">
      <w:pPr>
        <w:widowControl/>
        <w:numPr>
          <w:ilvl w:val="0"/>
          <w:numId w:val="40"/>
        </w:numPr>
        <w:tabs>
          <w:tab w:val="clear" w:pos="900"/>
          <w:tab w:val="left" w:pos="390"/>
          <w:tab w:val="num" w:pos="720"/>
        </w:tabs>
        <w:ind w:left="720" w:right="1440"/>
        <w:jc w:val="both"/>
        <w:rPr>
          <w:rFonts w:ascii="Arial" w:hAnsi="Arial" w:cs="Agency FB"/>
        </w:rPr>
      </w:pPr>
      <w:r w:rsidRPr="004F31D0">
        <w:rPr>
          <w:rFonts w:ascii="Arial" w:hAnsi="Arial"/>
        </w:rPr>
        <w:t>Handle and distribute mail;</w:t>
      </w:r>
      <w:r w:rsidRPr="004F31D0">
        <w:rPr>
          <w:rFonts w:ascii="Arial" w:hAnsi="Arial" w:cs="Agency FB"/>
        </w:rPr>
        <w:t xml:space="preserve"> take payments for services;</w:t>
      </w:r>
    </w:p>
    <w:p w:rsidR="00DC40FE" w:rsidRPr="004F31D0" w:rsidRDefault="00DC40FE" w:rsidP="00DC40FE">
      <w:pPr>
        <w:widowControl/>
        <w:numPr>
          <w:ilvl w:val="0"/>
          <w:numId w:val="40"/>
        </w:numPr>
        <w:tabs>
          <w:tab w:val="clear" w:pos="900"/>
          <w:tab w:val="num" w:pos="720"/>
        </w:tabs>
        <w:autoSpaceDE/>
        <w:autoSpaceDN/>
        <w:adjustRightInd/>
        <w:ind w:left="720"/>
        <w:jc w:val="both"/>
        <w:rPr>
          <w:rFonts w:ascii="Arial" w:hAnsi="Arial"/>
        </w:rPr>
      </w:pPr>
      <w:r w:rsidRPr="004F31D0">
        <w:rPr>
          <w:rFonts w:ascii="Arial" w:hAnsi="Arial"/>
        </w:rPr>
        <w:t>Maintain regular and reliable attendance to insure office coverage;</w:t>
      </w:r>
    </w:p>
    <w:p w:rsidR="00DC40FE" w:rsidRPr="004F31D0" w:rsidRDefault="00DC40FE" w:rsidP="00DC40FE">
      <w:pPr>
        <w:widowControl/>
        <w:numPr>
          <w:ilvl w:val="0"/>
          <w:numId w:val="40"/>
        </w:numPr>
        <w:tabs>
          <w:tab w:val="clear" w:pos="900"/>
          <w:tab w:val="num" w:pos="720"/>
        </w:tabs>
        <w:autoSpaceDE/>
        <w:autoSpaceDN/>
        <w:adjustRightInd/>
        <w:ind w:left="720"/>
        <w:jc w:val="both"/>
        <w:rPr>
          <w:rFonts w:ascii="Arial" w:hAnsi="Arial"/>
        </w:rPr>
      </w:pPr>
      <w:r w:rsidRPr="004F31D0">
        <w:rPr>
          <w:rFonts w:ascii="Arial" w:hAnsi="Arial"/>
        </w:rPr>
        <w:t>Maintain office reception area (coffee and water available, organize magazines and bulletin bo</w:t>
      </w:r>
      <w:r w:rsidR="00890CAC">
        <w:rPr>
          <w:rFonts w:ascii="Arial" w:hAnsi="Arial"/>
        </w:rPr>
        <w:t>ards, etc.).</w:t>
      </w:r>
    </w:p>
    <w:p w:rsidR="00B5430F" w:rsidRDefault="00B5430F">
      <w:pPr>
        <w:rPr>
          <w:b/>
          <w:bCs/>
          <w:sz w:val="24"/>
          <w:u w:val="single"/>
        </w:rPr>
      </w:pPr>
    </w:p>
    <w:p w:rsidR="00ED6811" w:rsidRPr="00ED6811" w:rsidRDefault="00F44668">
      <w:pPr>
        <w:rPr>
          <w:bCs/>
          <w:sz w:val="24"/>
          <w:u w:val="single"/>
        </w:rPr>
      </w:pPr>
      <w:r w:rsidRPr="00E42319">
        <w:rPr>
          <w:b/>
          <w:bCs/>
          <w:sz w:val="24"/>
          <w:u w:val="single"/>
        </w:rPr>
        <w:t>SECONDARY FUNCTIONS:</w:t>
      </w:r>
    </w:p>
    <w:p w:rsidR="00ED6811" w:rsidRDefault="00ED6811" w:rsidP="00ED6811">
      <w:pPr>
        <w:widowControl/>
        <w:numPr>
          <w:ilvl w:val="0"/>
          <w:numId w:val="38"/>
        </w:numPr>
        <w:autoSpaceDE/>
        <w:autoSpaceDN/>
        <w:adjustRightInd/>
        <w:jc w:val="both"/>
        <w:rPr>
          <w:rFonts w:ascii="Arial" w:hAnsi="Arial"/>
        </w:rPr>
      </w:pPr>
      <w:r w:rsidRPr="004F31D0">
        <w:rPr>
          <w:rFonts w:ascii="Arial" w:hAnsi="Arial"/>
        </w:rPr>
        <w:t>Perform client intake, assessment and service coordination when appropriate;</w:t>
      </w:r>
    </w:p>
    <w:p w:rsidR="00ED6811" w:rsidRPr="004F31D0" w:rsidRDefault="00ED6811" w:rsidP="00ED6811">
      <w:pPr>
        <w:widowControl/>
        <w:numPr>
          <w:ilvl w:val="0"/>
          <w:numId w:val="38"/>
        </w:numPr>
        <w:autoSpaceDE/>
        <w:autoSpaceDN/>
        <w:adjustRightInd/>
        <w:jc w:val="both"/>
        <w:rPr>
          <w:rFonts w:ascii="Arial" w:hAnsi="Arial"/>
        </w:rPr>
      </w:pPr>
      <w:r w:rsidRPr="004F31D0">
        <w:rPr>
          <w:rFonts w:ascii="Arial" w:hAnsi="Arial"/>
        </w:rPr>
        <w:t>Provide energy assistance application review during the program;</w:t>
      </w:r>
    </w:p>
    <w:p w:rsidR="00ED6811" w:rsidRDefault="00ED6811" w:rsidP="00ED6811">
      <w:pPr>
        <w:widowControl/>
        <w:numPr>
          <w:ilvl w:val="0"/>
          <w:numId w:val="40"/>
        </w:numPr>
        <w:tabs>
          <w:tab w:val="clear" w:pos="900"/>
          <w:tab w:val="left" w:pos="390"/>
          <w:tab w:val="num" w:pos="720"/>
        </w:tabs>
        <w:ind w:left="720"/>
        <w:jc w:val="both"/>
        <w:rPr>
          <w:rFonts w:ascii="Arial" w:hAnsi="Arial" w:cs="Agency FB"/>
        </w:rPr>
      </w:pPr>
      <w:r w:rsidRPr="004F31D0">
        <w:rPr>
          <w:rFonts w:ascii="Arial" w:hAnsi="Arial"/>
        </w:rPr>
        <w:t xml:space="preserve">Perform data entry, </w:t>
      </w:r>
      <w:r w:rsidRPr="004F31D0">
        <w:rPr>
          <w:rFonts w:ascii="Arial" w:hAnsi="Arial" w:cs="Agency FB"/>
        </w:rPr>
        <w:t>create and print memos, correspondence, reports, and other documents when necessary;</w:t>
      </w:r>
    </w:p>
    <w:p w:rsidR="00ED6811" w:rsidRPr="00ED6811" w:rsidRDefault="00ED6811" w:rsidP="008F51FE">
      <w:pPr>
        <w:widowControl/>
        <w:autoSpaceDE/>
        <w:autoSpaceDN/>
        <w:adjustRightInd/>
        <w:ind w:firstLine="720"/>
        <w:jc w:val="both"/>
        <w:rPr>
          <w:rFonts w:ascii="Arial" w:hAnsi="Arial"/>
        </w:rPr>
      </w:pPr>
      <w:r w:rsidRPr="004F31D0">
        <w:rPr>
          <w:rFonts w:ascii="Arial" w:hAnsi="Arial"/>
        </w:rPr>
        <w:t>Perform other work projects as assigned</w:t>
      </w:r>
      <w:r>
        <w:rPr>
          <w:rFonts w:ascii="Arial" w:hAnsi="Arial"/>
        </w:rPr>
        <w:t>.</w:t>
      </w:r>
    </w:p>
    <w:p w:rsidR="00B5430F" w:rsidRDefault="00B5430F">
      <w:pPr>
        <w:rPr>
          <w:b/>
          <w:bCs/>
          <w:sz w:val="24"/>
          <w:u w:val="single"/>
        </w:rPr>
      </w:pPr>
    </w:p>
    <w:p w:rsidR="00DC40FE" w:rsidRPr="00ED6811" w:rsidRDefault="00F44668" w:rsidP="00DC40FE">
      <w:pPr>
        <w:rPr>
          <w:bCs/>
          <w:sz w:val="24"/>
        </w:rPr>
      </w:pPr>
      <w:r w:rsidRPr="00E42319">
        <w:rPr>
          <w:b/>
          <w:bCs/>
          <w:sz w:val="24"/>
          <w:u w:val="single"/>
        </w:rPr>
        <w:t>JOB SCOPE:</w:t>
      </w:r>
      <w:r w:rsidR="00ED6811">
        <w:rPr>
          <w:b/>
          <w:bCs/>
          <w:sz w:val="24"/>
          <w:u w:val="single"/>
        </w:rPr>
        <w:t xml:space="preserve"> </w:t>
      </w:r>
      <w:r w:rsidR="00DC40FE" w:rsidRPr="00ED6811">
        <w:rPr>
          <w:bCs/>
          <w:sz w:val="24"/>
        </w:rPr>
        <w:t>To perform the job successfully, an individual should demonstrate the following competencies:</w:t>
      </w:r>
    </w:p>
    <w:p w:rsidR="00DC40FE" w:rsidRPr="00ED6811" w:rsidRDefault="00DC40FE" w:rsidP="00DC40FE">
      <w:pPr>
        <w:rPr>
          <w:bCs/>
          <w:sz w:val="24"/>
        </w:rPr>
      </w:pPr>
    </w:p>
    <w:p w:rsidR="00DC40FE" w:rsidRPr="00ED6811" w:rsidRDefault="00DC40FE" w:rsidP="00DC40FE">
      <w:pPr>
        <w:numPr>
          <w:ilvl w:val="0"/>
          <w:numId w:val="41"/>
        </w:numPr>
        <w:rPr>
          <w:bCs/>
          <w:sz w:val="24"/>
        </w:rPr>
      </w:pPr>
      <w:r w:rsidRPr="00ED6811">
        <w:rPr>
          <w:bCs/>
          <w:sz w:val="24"/>
        </w:rPr>
        <w:t>Adaptability.  Prioritizes and plans work activities; uses time efficiently, looks for ways to improve and promote quality.  Adapts to changes in the work environment and manages competing demands as well as changes approach or method to best fit the situation.  Able to deal with frequent change, delays, or unexpected events.  Asks for and offers help when needed.</w:t>
      </w:r>
    </w:p>
    <w:p w:rsidR="00DC40FE" w:rsidRPr="00ED6811" w:rsidRDefault="00DC40FE" w:rsidP="00DC40FE">
      <w:pPr>
        <w:rPr>
          <w:bCs/>
          <w:sz w:val="24"/>
        </w:rPr>
      </w:pPr>
    </w:p>
    <w:p w:rsidR="00DC40FE" w:rsidRPr="00ED6811" w:rsidRDefault="00DC40FE" w:rsidP="00DC40FE">
      <w:pPr>
        <w:numPr>
          <w:ilvl w:val="0"/>
          <w:numId w:val="41"/>
        </w:numPr>
        <w:rPr>
          <w:bCs/>
          <w:sz w:val="24"/>
        </w:rPr>
      </w:pPr>
      <w:r w:rsidRPr="00ED6811">
        <w:rPr>
          <w:bCs/>
          <w:sz w:val="24"/>
        </w:rPr>
        <w:lastRenderedPageBreak/>
        <w:t>Attendance/Punctuality.  Is consistently at work and on time and ensures work responsibilities are covered when absent.  Completes tasks on time or notifies appropriate person with an alternate plan.</w:t>
      </w:r>
    </w:p>
    <w:p w:rsidR="00DC40FE" w:rsidRPr="00ED6811" w:rsidRDefault="00DC40FE" w:rsidP="00DC40FE">
      <w:pPr>
        <w:rPr>
          <w:bCs/>
          <w:sz w:val="24"/>
        </w:rPr>
      </w:pPr>
    </w:p>
    <w:p w:rsidR="00DC40FE" w:rsidRPr="00ED6811" w:rsidRDefault="00DC40FE" w:rsidP="00DC40FE">
      <w:pPr>
        <w:numPr>
          <w:ilvl w:val="0"/>
          <w:numId w:val="41"/>
        </w:numPr>
        <w:rPr>
          <w:bCs/>
          <w:sz w:val="24"/>
        </w:rPr>
      </w:pPr>
      <w:r w:rsidRPr="00ED6811">
        <w:rPr>
          <w:bCs/>
          <w:sz w:val="24"/>
        </w:rPr>
        <w:t xml:space="preserve">Problem Solving.  Identifies and resolves problems in a timely manner; develops alternative solutions; works well in group problem solving situations; uses reason even when dealing with emotional topics. Manages difficult or emotional customer situations; responds promptly to customer needs; solicits customer feedback to improve service; responds to requests for service and assistance; meets commitments. Approaches others in a tactful manner; reacts well under pressure; treats others with respect and consideration regardless of their status or position; </w:t>
      </w:r>
    </w:p>
    <w:p w:rsidR="00DC40FE" w:rsidRPr="00ED6811" w:rsidRDefault="00DC40FE" w:rsidP="00DC40FE">
      <w:pPr>
        <w:rPr>
          <w:bCs/>
          <w:sz w:val="24"/>
        </w:rPr>
      </w:pPr>
    </w:p>
    <w:p w:rsidR="00DC40FE" w:rsidRPr="00ED6811" w:rsidRDefault="00DC40FE" w:rsidP="00DC40FE">
      <w:pPr>
        <w:numPr>
          <w:ilvl w:val="0"/>
          <w:numId w:val="41"/>
        </w:numPr>
        <w:rPr>
          <w:bCs/>
          <w:sz w:val="24"/>
        </w:rPr>
      </w:pPr>
      <w:r w:rsidRPr="00ED6811">
        <w:rPr>
          <w:bCs/>
          <w:sz w:val="24"/>
        </w:rPr>
        <w:t>Safety and Security.  Observes safety and security procedures; Reports potentially unsafe conditions.</w:t>
      </w:r>
    </w:p>
    <w:p w:rsidR="00D034DC" w:rsidRDefault="00D034DC">
      <w:pPr>
        <w:rPr>
          <w:b/>
          <w:bCs/>
          <w:sz w:val="24"/>
          <w:u w:val="single"/>
        </w:rPr>
      </w:pPr>
    </w:p>
    <w:p w:rsidR="00FA7EDB" w:rsidRPr="00E42319" w:rsidRDefault="00FA7EDB">
      <w:pPr>
        <w:rPr>
          <w:b/>
          <w:bCs/>
          <w:sz w:val="24"/>
          <w:u w:val="single"/>
        </w:rPr>
      </w:pPr>
    </w:p>
    <w:p w:rsidR="00FA7EDB" w:rsidRDefault="00F44668">
      <w:pPr>
        <w:rPr>
          <w:bCs/>
          <w:sz w:val="24"/>
        </w:rPr>
      </w:pPr>
      <w:r w:rsidRPr="00E42319">
        <w:rPr>
          <w:b/>
          <w:bCs/>
          <w:sz w:val="24"/>
          <w:u w:val="single"/>
        </w:rPr>
        <w:t>SUPERVISORY RESPONSIBILITIES:</w:t>
      </w:r>
      <w:r w:rsidR="00ED6811">
        <w:rPr>
          <w:b/>
          <w:bCs/>
          <w:sz w:val="24"/>
          <w:u w:val="single"/>
        </w:rPr>
        <w:t xml:space="preserve"> </w:t>
      </w:r>
    </w:p>
    <w:p w:rsidR="00E54C75" w:rsidRDefault="00E54C75">
      <w:pPr>
        <w:rPr>
          <w:bCs/>
          <w:sz w:val="24"/>
        </w:rPr>
      </w:pPr>
    </w:p>
    <w:p w:rsidR="00E54C75" w:rsidRPr="00ED6811" w:rsidRDefault="004B0336">
      <w:pPr>
        <w:rPr>
          <w:bCs/>
          <w:sz w:val="24"/>
        </w:rPr>
      </w:pPr>
      <w:r>
        <w:rPr>
          <w:bCs/>
          <w:sz w:val="24"/>
        </w:rPr>
        <w:t>None</w:t>
      </w:r>
    </w:p>
    <w:p w:rsidR="00AD6EC7" w:rsidRDefault="00AD6EC7">
      <w:pPr>
        <w:rPr>
          <w:b/>
          <w:bCs/>
          <w:sz w:val="24"/>
          <w:u w:val="single"/>
        </w:rPr>
      </w:pPr>
    </w:p>
    <w:p w:rsidR="003077BF" w:rsidRDefault="00F44668">
      <w:pPr>
        <w:rPr>
          <w:b/>
          <w:bCs/>
          <w:sz w:val="24"/>
          <w:u w:val="single"/>
        </w:rPr>
      </w:pPr>
      <w:r>
        <w:rPr>
          <w:b/>
          <w:bCs/>
          <w:sz w:val="24"/>
          <w:u w:val="single"/>
        </w:rPr>
        <w:t>INTERPERSONAL CONTACTS:</w:t>
      </w:r>
      <w:r w:rsidR="00D034DC">
        <w:rPr>
          <w:b/>
          <w:bCs/>
          <w:sz w:val="24"/>
          <w:u w:val="single"/>
        </w:rPr>
        <w:t xml:space="preserve">  </w:t>
      </w:r>
    </w:p>
    <w:p w:rsidR="003077BF" w:rsidRDefault="003077BF">
      <w:pPr>
        <w:rPr>
          <w:b/>
          <w:bCs/>
          <w:sz w:val="24"/>
          <w:u w:val="single"/>
        </w:rPr>
      </w:pPr>
    </w:p>
    <w:p w:rsidR="00D034DC" w:rsidRPr="00D034DC" w:rsidRDefault="00D034DC">
      <w:pPr>
        <w:rPr>
          <w:bCs/>
          <w:sz w:val="24"/>
        </w:rPr>
      </w:pPr>
      <w:r>
        <w:rPr>
          <w:bCs/>
          <w:sz w:val="24"/>
        </w:rPr>
        <w:t xml:space="preserve">Exhibit extreme professionalism and confidence in building new and existing relationships with staff, volunteers, clients, businesses, educational institutions, publicly elected officials, the private sector, municipalities, churches, etc.  </w:t>
      </w:r>
    </w:p>
    <w:p w:rsidR="00F44668" w:rsidRDefault="00F44668">
      <w:pPr>
        <w:ind w:right="720" w:firstLine="720"/>
        <w:rPr>
          <w:sz w:val="24"/>
        </w:rPr>
      </w:pPr>
    </w:p>
    <w:p w:rsidR="006E3931" w:rsidRDefault="00F44668" w:rsidP="006E3931">
      <w:pPr>
        <w:rPr>
          <w:b/>
          <w:bCs/>
          <w:sz w:val="24"/>
          <w:u w:val="single"/>
        </w:rPr>
      </w:pPr>
      <w:r>
        <w:rPr>
          <w:b/>
          <w:bCs/>
          <w:sz w:val="24"/>
          <w:u w:val="single"/>
        </w:rPr>
        <w:t>SPECIFIC JOB SKILLS:</w:t>
      </w:r>
      <w:r w:rsidR="006E3931">
        <w:rPr>
          <w:b/>
          <w:bCs/>
          <w:sz w:val="24"/>
          <w:u w:val="single"/>
        </w:rPr>
        <w:t xml:space="preserve"> </w:t>
      </w:r>
    </w:p>
    <w:p w:rsidR="006E3931" w:rsidRDefault="006E3931" w:rsidP="006E3931">
      <w:pPr>
        <w:rPr>
          <w:b/>
          <w:bCs/>
          <w:sz w:val="24"/>
          <w:u w:val="single"/>
        </w:rPr>
      </w:pPr>
    </w:p>
    <w:p w:rsidR="00ED6811" w:rsidRPr="00ED6811" w:rsidRDefault="00ED6811" w:rsidP="006E3931">
      <w:pPr>
        <w:numPr>
          <w:ilvl w:val="0"/>
          <w:numId w:val="36"/>
        </w:numPr>
        <w:rPr>
          <w:b/>
          <w:bCs/>
          <w:sz w:val="24"/>
          <w:u w:val="single"/>
        </w:rPr>
      </w:pPr>
      <w:r>
        <w:rPr>
          <w:bCs/>
          <w:sz w:val="24"/>
        </w:rPr>
        <w:t>Professionalism</w:t>
      </w:r>
      <w:r w:rsidR="009B04B2">
        <w:rPr>
          <w:bCs/>
          <w:sz w:val="24"/>
        </w:rPr>
        <w:t>;</w:t>
      </w:r>
    </w:p>
    <w:p w:rsidR="00ED6811" w:rsidRPr="00ED6811" w:rsidRDefault="00ED6811" w:rsidP="006E3931">
      <w:pPr>
        <w:numPr>
          <w:ilvl w:val="0"/>
          <w:numId w:val="36"/>
        </w:numPr>
        <w:rPr>
          <w:b/>
          <w:bCs/>
          <w:sz w:val="24"/>
          <w:u w:val="single"/>
        </w:rPr>
      </w:pPr>
      <w:r>
        <w:rPr>
          <w:bCs/>
          <w:sz w:val="24"/>
        </w:rPr>
        <w:t>Dependability</w:t>
      </w:r>
      <w:r w:rsidR="009B04B2">
        <w:rPr>
          <w:bCs/>
          <w:sz w:val="24"/>
        </w:rPr>
        <w:t>;</w:t>
      </w:r>
      <w:r>
        <w:rPr>
          <w:bCs/>
          <w:sz w:val="24"/>
        </w:rPr>
        <w:t xml:space="preserve"> </w:t>
      </w:r>
    </w:p>
    <w:p w:rsidR="006E3931" w:rsidRPr="006E3931" w:rsidRDefault="006E3931" w:rsidP="006E3931">
      <w:pPr>
        <w:numPr>
          <w:ilvl w:val="0"/>
          <w:numId w:val="36"/>
        </w:numPr>
        <w:rPr>
          <w:b/>
          <w:bCs/>
          <w:sz w:val="24"/>
          <w:u w:val="single"/>
        </w:rPr>
      </w:pPr>
      <w:r>
        <w:rPr>
          <w:bCs/>
          <w:sz w:val="24"/>
        </w:rPr>
        <w:t xml:space="preserve">Read, understand and retain </w:t>
      </w:r>
      <w:r w:rsidR="00ED6811">
        <w:rPr>
          <w:bCs/>
          <w:sz w:val="24"/>
        </w:rPr>
        <w:t>basic information</w:t>
      </w:r>
      <w:r>
        <w:rPr>
          <w:bCs/>
          <w:sz w:val="24"/>
        </w:rPr>
        <w:t>;</w:t>
      </w:r>
    </w:p>
    <w:p w:rsidR="006E3931" w:rsidRPr="00C77A06" w:rsidRDefault="00C77A06" w:rsidP="006E3931">
      <w:pPr>
        <w:numPr>
          <w:ilvl w:val="0"/>
          <w:numId w:val="36"/>
        </w:numPr>
        <w:rPr>
          <w:b/>
          <w:bCs/>
          <w:sz w:val="24"/>
          <w:u w:val="single"/>
        </w:rPr>
      </w:pPr>
      <w:r>
        <w:rPr>
          <w:bCs/>
          <w:sz w:val="24"/>
        </w:rPr>
        <w:t>Strong verbal and written communication;</w:t>
      </w:r>
    </w:p>
    <w:p w:rsidR="00C77A06" w:rsidRPr="00C77A06" w:rsidRDefault="00C77A06" w:rsidP="006E3931">
      <w:pPr>
        <w:numPr>
          <w:ilvl w:val="0"/>
          <w:numId w:val="36"/>
        </w:numPr>
        <w:rPr>
          <w:b/>
          <w:bCs/>
          <w:sz w:val="24"/>
          <w:u w:val="single"/>
        </w:rPr>
      </w:pPr>
      <w:r>
        <w:rPr>
          <w:bCs/>
          <w:sz w:val="24"/>
        </w:rPr>
        <w:t>Ability to plan and activate;</w:t>
      </w:r>
    </w:p>
    <w:p w:rsidR="00C77A06" w:rsidRPr="00C77A06" w:rsidRDefault="00C77A06" w:rsidP="006E3931">
      <w:pPr>
        <w:numPr>
          <w:ilvl w:val="0"/>
          <w:numId w:val="36"/>
        </w:numPr>
        <w:rPr>
          <w:b/>
          <w:bCs/>
          <w:sz w:val="24"/>
          <w:u w:val="single"/>
        </w:rPr>
      </w:pPr>
      <w:r>
        <w:rPr>
          <w:bCs/>
          <w:sz w:val="24"/>
        </w:rPr>
        <w:t>Lead and manage;</w:t>
      </w:r>
    </w:p>
    <w:p w:rsidR="004963F9" w:rsidRPr="00C77A06" w:rsidRDefault="00C77A06" w:rsidP="00C77A06">
      <w:pPr>
        <w:numPr>
          <w:ilvl w:val="0"/>
          <w:numId w:val="36"/>
        </w:numPr>
        <w:rPr>
          <w:b/>
          <w:bCs/>
          <w:sz w:val="24"/>
          <w:u w:val="single"/>
        </w:rPr>
      </w:pPr>
      <w:r w:rsidRPr="00C77A06">
        <w:rPr>
          <w:bCs/>
          <w:sz w:val="24"/>
        </w:rPr>
        <w:t xml:space="preserve">Basic </w:t>
      </w:r>
      <w:r w:rsidR="00ED6811">
        <w:rPr>
          <w:bCs/>
          <w:sz w:val="24"/>
        </w:rPr>
        <w:t xml:space="preserve">telephone, </w:t>
      </w:r>
      <w:r w:rsidR="004A1807">
        <w:rPr>
          <w:bCs/>
          <w:sz w:val="24"/>
        </w:rPr>
        <w:t xml:space="preserve">filing, </w:t>
      </w:r>
      <w:r w:rsidRPr="00C77A06">
        <w:rPr>
          <w:bCs/>
          <w:sz w:val="24"/>
        </w:rPr>
        <w:t>computer and math skills</w:t>
      </w:r>
      <w:r w:rsidR="009B04B2">
        <w:rPr>
          <w:bCs/>
          <w:sz w:val="24"/>
        </w:rPr>
        <w:t>.</w:t>
      </w:r>
    </w:p>
    <w:p w:rsidR="004963F9" w:rsidRDefault="004963F9">
      <w:pPr>
        <w:rPr>
          <w:b/>
          <w:bCs/>
          <w:sz w:val="24"/>
          <w:u w:val="single"/>
        </w:rPr>
      </w:pPr>
    </w:p>
    <w:p w:rsidR="003077BF" w:rsidRDefault="00A920BF">
      <w:pPr>
        <w:rPr>
          <w:bCs/>
          <w:sz w:val="24"/>
        </w:rPr>
      </w:pPr>
      <w:r>
        <w:rPr>
          <w:b/>
          <w:bCs/>
          <w:sz w:val="24"/>
          <w:u w:val="single"/>
        </w:rPr>
        <w:t>MINIMUM QUALIFICATIONS</w:t>
      </w:r>
      <w:r w:rsidR="00F44668">
        <w:rPr>
          <w:b/>
          <w:bCs/>
          <w:sz w:val="24"/>
          <w:u w:val="single"/>
        </w:rPr>
        <w:t>:</w:t>
      </w:r>
      <w:r w:rsidR="00C77A06">
        <w:rPr>
          <w:bCs/>
          <w:sz w:val="24"/>
        </w:rPr>
        <w:t xml:space="preserve">  </w:t>
      </w:r>
    </w:p>
    <w:p w:rsidR="00DC40FE" w:rsidRPr="004F31D0" w:rsidRDefault="00DC40FE" w:rsidP="00DC40FE">
      <w:pPr>
        <w:tabs>
          <w:tab w:val="left" w:pos="390"/>
        </w:tabs>
        <w:ind w:right="-72"/>
        <w:jc w:val="both"/>
        <w:rPr>
          <w:rFonts w:ascii="Arial" w:hAnsi="Arial" w:cs="Agency FB"/>
        </w:rPr>
      </w:pPr>
      <w:r w:rsidRPr="004F31D0">
        <w:rPr>
          <w:rFonts w:ascii="Arial" w:hAnsi="Arial" w:cs="Agency FB"/>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DC40FE" w:rsidRPr="004F31D0" w:rsidRDefault="00DC40FE" w:rsidP="00DC40FE">
      <w:pPr>
        <w:tabs>
          <w:tab w:val="left" w:pos="390"/>
        </w:tabs>
        <w:ind w:left="720" w:right="1440"/>
        <w:jc w:val="both"/>
        <w:rPr>
          <w:rFonts w:ascii="Arial" w:hAnsi="Arial" w:cs="Agency FB"/>
          <w:b/>
          <w:bCs/>
        </w:rPr>
      </w:pPr>
    </w:p>
    <w:p w:rsidR="00DC40FE" w:rsidRPr="004F31D0" w:rsidRDefault="00DC40FE" w:rsidP="00DC40FE">
      <w:pPr>
        <w:widowControl/>
        <w:numPr>
          <w:ilvl w:val="0"/>
          <w:numId w:val="42"/>
        </w:numPr>
        <w:tabs>
          <w:tab w:val="left" w:pos="390"/>
        </w:tabs>
        <w:ind w:right="-72"/>
        <w:jc w:val="both"/>
        <w:rPr>
          <w:rFonts w:ascii="Arial" w:hAnsi="Arial" w:cs="Agency FB"/>
        </w:rPr>
      </w:pPr>
      <w:r w:rsidRPr="004F31D0">
        <w:rPr>
          <w:rFonts w:ascii="Arial" w:hAnsi="Arial" w:cs="Agency FB"/>
          <w:b/>
          <w:bCs/>
        </w:rPr>
        <w:t xml:space="preserve">Education and/or Experience.  </w:t>
      </w:r>
      <w:r w:rsidRPr="004F31D0">
        <w:rPr>
          <w:rFonts w:ascii="Arial" w:hAnsi="Arial"/>
        </w:rPr>
        <w:t>Any combination of experience, education and training in effectively working with the public and providing administrative support; demonstrated ability to work independently</w:t>
      </w:r>
      <w:r w:rsidRPr="004F31D0">
        <w:rPr>
          <w:rFonts w:ascii="Arial" w:hAnsi="Arial" w:cs="Agency FB"/>
        </w:rPr>
        <w:t xml:space="preserve"> </w:t>
      </w:r>
    </w:p>
    <w:p w:rsidR="00DC40FE" w:rsidRPr="004F31D0" w:rsidRDefault="00DC40FE" w:rsidP="00DC40FE">
      <w:pPr>
        <w:widowControl/>
        <w:numPr>
          <w:ilvl w:val="0"/>
          <w:numId w:val="42"/>
        </w:numPr>
        <w:tabs>
          <w:tab w:val="left" w:pos="390"/>
        </w:tabs>
        <w:ind w:right="-72"/>
        <w:jc w:val="both"/>
        <w:rPr>
          <w:rFonts w:ascii="Arial" w:hAnsi="Arial" w:cs="Agency FB"/>
        </w:rPr>
      </w:pPr>
      <w:r w:rsidRPr="004F31D0">
        <w:rPr>
          <w:rFonts w:ascii="Arial" w:hAnsi="Arial" w:cs="Agency FB"/>
          <w:b/>
          <w:bCs/>
        </w:rPr>
        <w:t xml:space="preserve">Language Skills.  </w:t>
      </w:r>
      <w:r w:rsidRPr="004F31D0">
        <w:rPr>
          <w:rFonts w:ascii="Arial" w:hAnsi="Arial"/>
        </w:rPr>
        <w:t xml:space="preserve">Must be able to effectively communicate verbally and in writing.  </w:t>
      </w:r>
      <w:r w:rsidRPr="004F31D0">
        <w:rPr>
          <w:rFonts w:ascii="Arial" w:hAnsi="Arial" w:cs="Agency FB"/>
        </w:rPr>
        <w:t>Ability to read and comprehend simple instructions, short correspondence, and memos.  Ability to effectively present information in one-on-one and small group situations to customers, clients, and other employees of the organization.</w:t>
      </w:r>
      <w:r w:rsidRPr="004F31D0">
        <w:rPr>
          <w:rFonts w:ascii="Arial" w:hAnsi="Arial"/>
        </w:rPr>
        <w:t xml:space="preserve"> </w:t>
      </w:r>
    </w:p>
    <w:p w:rsidR="00DC40FE" w:rsidRDefault="00DC40FE" w:rsidP="00DC40FE">
      <w:pPr>
        <w:widowControl/>
        <w:numPr>
          <w:ilvl w:val="0"/>
          <w:numId w:val="42"/>
        </w:numPr>
        <w:tabs>
          <w:tab w:val="left" w:pos="390"/>
        </w:tabs>
        <w:ind w:right="-72"/>
        <w:jc w:val="both"/>
        <w:rPr>
          <w:rFonts w:ascii="Arial" w:hAnsi="Arial" w:cs="Agency FB"/>
        </w:rPr>
      </w:pPr>
      <w:r w:rsidRPr="004F31D0">
        <w:rPr>
          <w:rFonts w:ascii="Arial" w:hAnsi="Arial" w:cs="Agency FB"/>
          <w:b/>
          <w:bCs/>
        </w:rPr>
        <w:t>Mathematical Skills</w:t>
      </w:r>
      <w:r>
        <w:rPr>
          <w:rFonts w:ascii="Arial" w:hAnsi="Arial" w:cs="Agency FB"/>
          <w:b/>
          <w:bCs/>
        </w:rPr>
        <w:t xml:space="preserve"> &amp; Reasoning Ability</w:t>
      </w:r>
      <w:r w:rsidRPr="004F31D0">
        <w:rPr>
          <w:rFonts w:ascii="Arial" w:hAnsi="Arial" w:cs="Agency FB"/>
          <w:b/>
          <w:bCs/>
        </w:rPr>
        <w:t xml:space="preserve">.  </w:t>
      </w:r>
      <w:r w:rsidRPr="004F31D0">
        <w:rPr>
          <w:rFonts w:ascii="Arial" w:hAnsi="Arial" w:cs="Agency FB"/>
        </w:rPr>
        <w:t>Basic math skills</w:t>
      </w:r>
      <w:r>
        <w:rPr>
          <w:rFonts w:ascii="Arial" w:hAnsi="Arial" w:cs="Agency FB"/>
        </w:rPr>
        <w:t xml:space="preserve"> and a</w:t>
      </w:r>
      <w:r w:rsidRPr="004F31D0">
        <w:rPr>
          <w:rFonts w:ascii="Arial" w:hAnsi="Arial" w:cs="Agency FB"/>
        </w:rPr>
        <w:t>bility to apply common sense understanding to carry out detailed but uninvolved written or oral instructions.  Ability to deal with problems involving a few concrete variables in standardized situations.</w:t>
      </w:r>
    </w:p>
    <w:p w:rsidR="00DC40FE" w:rsidRPr="004F31D0" w:rsidRDefault="00DC40FE" w:rsidP="00DC40FE">
      <w:pPr>
        <w:widowControl/>
        <w:numPr>
          <w:ilvl w:val="0"/>
          <w:numId w:val="42"/>
        </w:numPr>
        <w:tabs>
          <w:tab w:val="left" w:pos="390"/>
        </w:tabs>
        <w:ind w:right="-72"/>
        <w:jc w:val="both"/>
        <w:rPr>
          <w:rFonts w:ascii="Arial" w:hAnsi="Arial" w:cs="Agency FB"/>
        </w:rPr>
      </w:pPr>
      <w:r w:rsidRPr="004F31D0">
        <w:rPr>
          <w:rFonts w:ascii="Arial" w:hAnsi="Arial" w:cs="Agency FB"/>
          <w:b/>
          <w:bCs/>
        </w:rPr>
        <w:t xml:space="preserve">Computer </w:t>
      </w:r>
      <w:r>
        <w:rPr>
          <w:rFonts w:ascii="Arial" w:hAnsi="Arial" w:cs="Agency FB"/>
          <w:b/>
          <w:bCs/>
        </w:rPr>
        <w:t xml:space="preserve">&amp; Office Machine </w:t>
      </w:r>
      <w:r w:rsidRPr="004F31D0">
        <w:rPr>
          <w:rFonts w:ascii="Arial" w:hAnsi="Arial" w:cs="Agency FB"/>
          <w:b/>
          <w:bCs/>
        </w:rPr>
        <w:t xml:space="preserve">Skills.  </w:t>
      </w:r>
      <w:r w:rsidRPr="004F31D0">
        <w:rPr>
          <w:rFonts w:ascii="Arial" w:hAnsi="Arial" w:cs="Agency FB"/>
        </w:rPr>
        <w:t xml:space="preserve">To perform this job successfully, an individual </w:t>
      </w:r>
      <w:r>
        <w:rPr>
          <w:rFonts w:ascii="Arial" w:hAnsi="Arial"/>
        </w:rPr>
        <w:t>m</w:t>
      </w:r>
      <w:r w:rsidRPr="004F31D0">
        <w:rPr>
          <w:rFonts w:ascii="Arial" w:hAnsi="Arial"/>
        </w:rPr>
        <w:t>ust have basic knowledge of office machines and equipment</w:t>
      </w:r>
      <w:r w:rsidRPr="004F31D0">
        <w:rPr>
          <w:rFonts w:ascii="Arial" w:hAnsi="Arial" w:cs="Agency FB"/>
        </w:rPr>
        <w:t xml:space="preserve"> </w:t>
      </w:r>
      <w:r>
        <w:rPr>
          <w:rFonts w:ascii="Arial" w:hAnsi="Arial" w:cs="Agency FB"/>
        </w:rPr>
        <w:t xml:space="preserve">and </w:t>
      </w:r>
      <w:r w:rsidRPr="004F31D0">
        <w:rPr>
          <w:rFonts w:ascii="Arial" w:hAnsi="Arial" w:cs="Agency FB"/>
        </w:rPr>
        <w:t>should have knowledge of database software; spreadsheet software and word processing software.</w:t>
      </w:r>
    </w:p>
    <w:p w:rsidR="00DC40FE" w:rsidRPr="004F31D0" w:rsidRDefault="00DC40FE" w:rsidP="00DC40FE">
      <w:pPr>
        <w:tabs>
          <w:tab w:val="left" w:pos="390"/>
        </w:tabs>
        <w:ind w:left="720" w:right="-72"/>
        <w:jc w:val="both"/>
        <w:rPr>
          <w:rFonts w:ascii="Arial" w:hAnsi="Arial" w:cs="Agency FB"/>
        </w:rPr>
      </w:pPr>
    </w:p>
    <w:p w:rsidR="00DC40FE" w:rsidRPr="004F31D0" w:rsidRDefault="00DC40FE" w:rsidP="00DC40FE">
      <w:pPr>
        <w:tabs>
          <w:tab w:val="left" w:pos="390"/>
        </w:tabs>
        <w:ind w:left="720" w:right="-72"/>
        <w:jc w:val="both"/>
        <w:rPr>
          <w:rFonts w:ascii="Arial" w:hAnsi="Arial" w:cs="Agency FB"/>
        </w:rPr>
      </w:pPr>
    </w:p>
    <w:p w:rsidR="00DC40FE" w:rsidRPr="004F31D0" w:rsidRDefault="00DC40FE" w:rsidP="00DC40FE">
      <w:pPr>
        <w:tabs>
          <w:tab w:val="left" w:pos="390"/>
        </w:tabs>
        <w:ind w:left="720" w:right="-72"/>
        <w:jc w:val="both"/>
        <w:rPr>
          <w:rFonts w:ascii="Arial" w:hAnsi="Arial" w:cs="Agency FB"/>
        </w:rPr>
      </w:pPr>
    </w:p>
    <w:p w:rsidR="00DC40FE" w:rsidRPr="004F31D0" w:rsidRDefault="00DC40FE" w:rsidP="00DC40FE">
      <w:pPr>
        <w:pStyle w:val="BodyText"/>
        <w:jc w:val="both"/>
        <w:rPr>
          <w:rFonts w:ascii="Arial" w:hAnsi="Arial"/>
          <w:sz w:val="20"/>
        </w:rPr>
      </w:pPr>
    </w:p>
    <w:tbl>
      <w:tblPr>
        <w:tblpPr w:leftFromText="180" w:rightFromText="180" w:vertAnchor="page" w:horzAnchor="margin" w:tblpY="201"/>
        <w:tblW w:w="11105" w:type="dxa"/>
        <w:tblLook w:val="0000" w:firstRow="0" w:lastRow="0" w:firstColumn="0" w:lastColumn="0" w:noHBand="0" w:noVBand="0"/>
      </w:tblPr>
      <w:tblGrid>
        <w:gridCol w:w="1822"/>
        <w:gridCol w:w="577"/>
        <w:gridCol w:w="577"/>
        <w:gridCol w:w="577"/>
        <w:gridCol w:w="577"/>
        <w:gridCol w:w="677"/>
        <w:gridCol w:w="236"/>
        <w:gridCol w:w="236"/>
        <w:gridCol w:w="2841"/>
        <w:gridCol w:w="577"/>
        <w:gridCol w:w="577"/>
        <w:gridCol w:w="577"/>
        <w:gridCol w:w="577"/>
        <w:gridCol w:w="677"/>
      </w:tblGrid>
      <w:tr w:rsidR="00042794" w:rsidRPr="00330295" w:rsidTr="00042794">
        <w:trPr>
          <w:gridAfter w:val="4"/>
          <w:wAfter w:w="2408" w:type="dxa"/>
          <w:trHeight w:val="360"/>
        </w:trPr>
        <w:tc>
          <w:tcPr>
            <w:tcW w:w="1822"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b/>
                <w:sz w:val="18"/>
                <w:szCs w:val="18"/>
              </w:rPr>
            </w:pPr>
          </w:p>
          <w:p w:rsidR="00042794" w:rsidRDefault="00042794" w:rsidP="00042794">
            <w:pPr>
              <w:jc w:val="center"/>
              <w:rPr>
                <w:rFonts w:ascii="Arial" w:hAnsi="Arial" w:cs="Arial"/>
                <w:b/>
                <w:sz w:val="18"/>
                <w:szCs w:val="18"/>
              </w:rPr>
            </w:pPr>
          </w:p>
          <w:p w:rsidR="00042794" w:rsidRPr="00866FC3" w:rsidRDefault="00042794" w:rsidP="00042794">
            <w:pPr>
              <w:jc w:val="center"/>
              <w:rPr>
                <w:rFonts w:ascii="Arial" w:hAnsi="Arial" w:cs="Arial"/>
                <w:b/>
                <w:sz w:val="18"/>
                <w:szCs w:val="18"/>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 w:val="18"/>
                <w:szCs w:val="18"/>
              </w:rPr>
            </w:pPr>
          </w:p>
          <w:p w:rsidR="00042794" w:rsidRDefault="00042794" w:rsidP="00042794">
            <w:pPr>
              <w:jc w:val="center"/>
              <w:rPr>
                <w:rFonts w:ascii="Arial" w:hAnsi="Arial" w:cs="Arial"/>
                <w:sz w:val="18"/>
                <w:szCs w:val="18"/>
              </w:rPr>
            </w:pPr>
          </w:p>
          <w:p w:rsidR="00042794" w:rsidRDefault="00042794" w:rsidP="00042794">
            <w:pPr>
              <w:jc w:val="center"/>
              <w:rPr>
                <w:rFonts w:ascii="Arial" w:hAnsi="Arial" w:cs="Arial"/>
                <w:sz w:val="18"/>
                <w:szCs w:val="18"/>
              </w:rPr>
            </w:pPr>
          </w:p>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21" w:type="dxa"/>
            <w:gridSpan w:val="7"/>
            <w:tcBorders>
              <w:top w:val="nil"/>
              <w:left w:val="nil"/>
              <w:bottom w:val="nil"/>
              <w:right w:val="nil"/>
            </w:tcBorders>
            <w:shd w:val="clear" w:color="auto" w:fill="auto"/>
            <w:noWrap/>
            <w:vAlign w:val="bottom"/>
          </w:tcPr>
          <w:p w:rsidR="00042794" w:rsidRPr="0077581F" w:rsidRDefault="00042794" w:rsidP="00042794">
            <w:pPr>
              <w:jc w:val="center"/>
              <w:rPr>
                <w:rFonts w:ascii="Arial" w:hAnsi="Arial" w:cs="Arial"/>
                <w:b/>
                <w:sz w:val="22"/>
                <w:szCs w:val="22"/>
                <w:u w:val="single"/>
              </w:rPr>
            </w:pPr>
            <w:r w:rsidRPr="0077581F">
              <w:rPr>
                <w:rFonts w:ascii="Arial" w:hAnsi="Arial" w:cs="Arial"/>
                <w:b/>
                <w:sz w:val="22"/>
                <w:szCs w:val="22"/>
                <w:u w:val="single"/>
              </w:rPr>
              <w:t>Requirements by Percentage of the Workday</w:t>
            </w:r>
          </w:p>
        </w:tc>
      </w:tr>
      <w:tr w:rsidR="00042794" w:rsidTr="00042794">
        <w:trPr>
          <w:trHeight w:val="885"/>
        </w:trPr>
        <w:tc>
          <w:tcPr>
            <w:tcW w:w="1822"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866FC3">
              <w:rPr>
                <w:rFonts w:ascii="Arial" w:hAnsi="Arial" w:cs="Arial"/>
                <w:b/>
                <w:sz w:val="18"/>
                <w:szCs w:val="18"/>
              </w:rPr>
              <w:t>Physical Requirements</w:t>
            </w: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0-10%</w:t>
            </w: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10-25%</w:t>
            </w: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25-50%</w:t>
            </w: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50-75%</w:t>
            </w:r>
          </w:p>
        </w:tc>
        <w:tc>
          <w:tcPr>
            <w:tcW w:w="6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75-100%</w:t>
            </w:r>
          </w:p>
        </w:tc>
        <w:tc>
          <w:tcPr>
            <w:tcW w:w="236" w:type="dxa"/>
            <w:tcBorders>
              <w:top w:val="nil"/>
              <w:left w:val="nil"/>
              <w:bottom w:val="nil"/>
              <w:right w:val="nil"/>
            </w:tcBorders>
            <w:shd w:val="clear" w:color="auto" w:fill="auto"/>
            <w:noWrap/>
            <w:vAlign w:val="bottom"/>
          </w:tcPr>
          <w:p w:rsidR="00042794" w:rsidRPr="00330295" w:rsidRDefault="00042794" w:rsidP="00042794">
            <w:pPr>
              <w:rPr>
                <w:rFonts w:ascii="Arial" w:hAnsi="Arial" w:cs="Arial"/>
                <w:sz w:val="18"/>
                <w:szCs w:val="18"/>
              </w:rPr>
            </w:pPr>
          </w:p>
        </w:tc>
        <w:tc>
          <w:tcPr>
            <w:tcW w:w="3077" w:type="dxa"/>
            <w:gridSpan w:val="2"/>
            <w:tcBorders>
              <w:top w:val="nil"/>
              <w:left w:val="nil"/>
              <w:bottom w:val="nil"/>
              <w:right w:val="nil"/>
            </w:tcBorders>
            <w:shd w:val="clear" w:color="auto" w:fill="auto"/>
            <w:noWrap/>
            <w:vAlign w:val="bottom"/>
          </w:tcPr>
          <w:p w:rsidR="00042794" w:rsidRPr="00866FC3" w:rsidRDefault="00042794" w:rsidP="00042794">
            <w:pPr>
              <w:jc w:val="center"/>
              <w:rPr>
                <w:rFonts w:ascii="Arial" w:hAnsi="Arial" w:cs="Arial"/>
                <w:b/>
                <w:sz w:val="18"/>
                <w:szCs w:val="18"/>
              </w:rPr>
            </w:pPr>
            <w:r w:rsidRPr="00866FC3">
              <w:rPr>
                <w:rFonts w:ascii="Arial" w:hAnsi="Arial" w:cs="Arial"/>
                <w:b/>
                <w:sz w:val="18"/>
                <w:szCs w:val="18"/>
              </w:rPr>
              <w:t>Environmental Exposure</w:t>
            </w:r>
          </w:p>
        </w:tc>
        <w:tc>
          <w:tcPr>
            <w:tcW w:w="577" w:type="dxa"/>
            <w:tcBorders>
              <w:top w:val="nil"/>
              <w:left w:val="nil"/>
              <w:bottom w:val="nil"/>
              <w:right w:val="nil"/>
            </w:tcBorders>
            <w:shd w:val="clear" w:color="auto" w:fill="auto"/>
            <w:noWrap/>
            <w:vAlign w:val="bottom"/>
          </w:tcPr>
          <w:p w:rsidR="00042794" w:rsidRPr="00231AD3" w:rsidRDefault="00042794" w:rsidP="00042794">
            <w:pPr>
              <w:jc w:val="center"/>
              <w:rPr>
                <w:rFonts w:ascii="Arial" w:hAnsi="Arial" w:cs="Arial"/>
                <w:sz w:val="18"/>
                <w:szCs w:val="18"/>
              </w:rPr>
            </w:pPr>
            <w:r w:rsidRPr="00231AD3">
              <w:rPr>
                <w:rFonts w:ascii="Arial" w:hAnsi="Arial" w:cs="Arial"/>
                <w:sz w:val="18"/>
                <w:szCs w:val="18"/>
              </w:rPr>
              <w:t>0-10%</w:t>
            </w:r>
          </w:p>
        </w:tc>
        <w:tc>
          <w:tcPr>
            <w:tcW w:w="577" w:type="dxa"/>
            <w:tcBorders>
              <w:top w:val="nil"/>
              <w:left w:val="nil"/>
              <w:bottom w:val="nil"/>
              <w:right w:val="nil"/>
            </w:tcBorders>
            <w:shd w:val="clear" w:color="auto" w:fill="auto"/>
            <w:noWrap/>
            <w:vAlign w:val="bottom"/>
          </w:tcPr>
          <w:p w:rsidR="00042794" w:rsidRPr="00231AD3" w:rsidRDefault="00042794" w:rsidP="00042794">
            <w:pPr>
              <w:jc w:val="center"/>
              <w:rPr>
                <w:rFonts w:ascii="Arial" w:hAnsi="Arial" w:cs="Arial"/>
                <w:sz w:val="18"/>
                <w:szCs w:val="18"/>
              </w:rPr>
            </w:pPr>
            <w:r w:rsidRPr="00231AD3">
              <w:rPr>
                <w:rFonts w:ascii="Arial" w:hAnsi="Arial" w:cs="Arial"/>
                <w:sz w:val="18"/>
                <w:szCs w:val="18"/>
              </w:rPr>
              <w:t>10-25%</w:t>
            </w:r>
          </w:p>
        </w:tc>
        <w:tc>
          <w:tcPr>
            <w:tcW w:w="577" w:type="dxa"/>
            <w:tcBorders>
              <w:top w:val="nil"/>
              <w:left w:val="nil"/>
              <w:bottom w:val="nil"/>
              <w:right w:val="nil"/>
            </w:tcBorders>
            <w:shd w:val="clear" w:color="auto" w:fill="auto"/>
            <w:noWrap/>
            <w:vAlign w:val="bottom"/>
          </w:tcPr>
          <w:p w:rsidR="00042794" w:rsidRPr="00231AD3" w:rsidRDefault="00042794" w:rsidP="00042794">
            <w:pPr>
              <w:jc w:val="center"/>
              <w:rPr>
                <w:rFonts w:ascii="Arial" w:hAnsi="Arial" w:cs="Arial"/>
                <w:sz w:val="18"/>
                <w:szCs w:val="18"/>
              </w:rPr>
            </w:pPr>
            <w:r w:rsidRPr="00231AD3">
              <w:rPr>
                <w:rFonts w:ascii="Arial" w:hAnsi="Arial" w:cs="Arial"/>
                <w:sz w:val="18"/>
                <w:szCs w:val="18"/>
              </w:rPr>
              <w:t>25-50%</w:t>
            </w:r>
          </w:p>
        </w:tc>
        <w:tc>
          <w:tcPr>
            <w:tcW w:w="577" w:type="dxa"/>
            <w:tcBorders>
              <w:top w:val="nil"/>
              <w:left w:val="nil"/>
              <w:bottom w:val="nil"/>
              <w:right w:val="nil"/>
            </w:tcBorders>
            <w:shd w:val="clear" w:color="auto" w:fill="auto"/>
            <w:noWrap/>
            <w:vAlign w:val="bottom"/>
          </w:tcPr>
          <w:p w:rsidR="00042794" w:rsidRPr="00231AD3" w:rsidRDefault="00042794" w:rsidP="00042794">
            <w:pPr>
              <w:jc w:val="center"/>
              <w:rPr>
                <w:rFonts w:ascii="Arial" w:hAnsi="Arial" w:cs="Arial"/>
                <w:sz w:val="18"/>
                <w:szCs w:val="18"/>
              </w:rPr>
            </w:pPr>
            <w:r w:rsidRPr="00231AD3">
              <w:rPr>
                <w:rFonts w:ascii="Arial" w:hAnsi="Arial" w:cs="Arial"/>
                <w:sz w:val="18"/>
                <w:szCs w:val="18"/>
              </w:rPr>
              <w:t>50-75%</w:t>
            </w:r>
          </w:p>
        </w:tc>
        <w:tc>
          <w:tcPr>
            <w:tcW w:w="677" w:type="dxa"/>
            <w:tcBorders>
              <w:top w:val="nil"/>
              <w:left w:val="nil"/>
              <w:bottom w:val="nil"/>
              <w:right w:val="nil"/>
            </w:tcBorders>
            <w:shd w:val="clear" w:color="auto" w:fill="auto"/>
            <w:noWrap/>
            <w:vAlign w:val="bottom"/>
          </w:tcPr>
          <w:p w:rsidR="00042794" w:rsidRPr="00231AD3" w:rsidRDefault="00042794" w:rsidP="00042794">
            <w:pPr>
              <w:jc w:val="center"/>
              <w:rPr>
                <w:rFonts w:ascii="Arial" w:hAnsi="Arial" w:cs="Arial"/>
                <w:sz w:val="18"/>
                <w:szCs w:val="18"/>
              </w:rPr>
            </w:pPr>
            <w:r w:rsidRPr="00231AD3">
              <w:rPr>
                <w:rFonts w:ascii="Arial" w:hAnsi="Arial" w:cs="Arial"/>
                <w:sz w:val="18"/>
                <w:szCs w:val="18"/>
              </w:rPr>
              <w:t>75-100%</w:t>
            </w: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Lifting</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Hot</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Standing</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9B04B2"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Humid</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Walking</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Cold</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Running</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rPr>
                <w:rFonts w:ascii="Arial" w:hAnsi="Arial" w:cs="Arial"/>
                <w:sz w:val="18"/>
                <w:szCs w:val="18"/>
              </w:rPr>
            </w:pPr>
            <w:r>
              <w:rPr>
                <w:rFonts w:ascii="Arial" w:hAnsi="Arial" w:cs="Arial"/>
                <w:sz w:val="18"/>
                <w:szCs w:val="18"/>
              </w:rPr>
              <w:t xml:space="preserve">  </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Wet/Damp</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Bending/Crouching</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9B04B2"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Machinery*</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Kneeling/Crawling</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Risk of burns/chemical exposure</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sidRPr="00330295">
              <w:rPr>
                <w:rFonts w:ascii="Arial" w:hAnsi="Arial" w:cs="Arial"/>
                <w:sz w:val="18"/>
                <w:szCs w:val="18"/>
              </w:rPr>
              <w:t>Out</w:t>
            </w:r>
            <w:r>
              <w:rPr>
                <w:rFonts w:ascii="Arial" w:hAnsi="Arial" w:cs="Arial"/>
                <w:sz w:val="18"/>
                <w:szCs w:val="18"/>
              </w:rPr>
              <w:t xml:space="preserve">side elements (sun, rain, </w:t>
            </w:r>
            <w:proofErr w:type="spellStart"/>
            <w:r>
              <w:rPr>
                <w:rFonts w:ascii="Arial" w:hAnsi="Arial" w:cs="Arial"/>
                <w:sz w:val="18"/>
                <w:szCs w:val="18"/>
              </w:rPr>
              <w:t>etc</w:t>
            </w:r>
            <w:proofErr w:type="spellEnd"/>
            <w:r w:rsidRPr="00330295">
              <w:rPr>
                <w:rFonts w:ascii="Arial" w:hAnsi="Arial" w:cs="Arial"/>
                <w:sz w:val="18"/>
                <w:szCs w:val="18"/>
              </w:rPr>
              <w:t>)</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866FC3" w:rsidRDefault="00042794" w:rsidP="00042794">
            <w:pPr>
              <w:jc w:val="center"/>
              <w:rPr>
                <w:rFonts w:ascii="Arial" w:hAnsi="Arial" w:cs="Arial"/>
                <w:b/>
                <w:sz w:val="18"/>
                <w:szCs w:val="18"/>
              </w:rPr>
            </w:pPr>
            <w:r w:rsidRPr="00866FC3">
              <w:rPr>
                <w:rFonts w:ascii="Arial" w:hAnsi="Arial" w:cs="Arial"/>
                <w:b/>
                <w:sz w:val="18"/>
                <w:szCs w:val="18"/>
              </w:rPr>
              <w:t>Lifting weight</w:t>
            </w: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r>
              <w:rPr>
                <w:rFonts w:ascii="Arial" w:hAnsi="Arial" w:cs="Arial"/>
                <w:sz w:val="18"/>
                <w:szCs w:val="18"/>
              </w:rPr>
              <w:t>Loud (above normal class</w:t>
            </w:r>
            <w:r w:rsidRPr="00330295">
              <w:rPr>
                <w:rFonts w:ascii="Arial" w:hAnsi="Arial" w:cs="Arial"/>
                <w:sz w:val="18"/>
                <w:szCs w:val="18"/>
              </w:rPr>
              <w:t xml:space="preserve"> level)</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D034DC"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single" w:sz="4" w:space="0" w:color="auto"/>
              <w:right w:val="single" w:sz="4" w:space="0" w:color="auto"/>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Less than 10#</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794" w:rsidRPr="00330295" w:rsidRDefault="00ED6811" w:rsidP="00042794">
            <w:pPr>
              <w:jc w:val="center"/>
              <w:rPr>
                <w:rFonts w:ascii="Arial" w:hAnsi="Arial" w:cs="Arial"/>
                <w:sz w:val="18"/>
                <w:szCs w:val="18"/>
              </w:rPr>
            </w:pPr>
            <w:r>
              <w:rPr>
                <w:rFonts w:ascii="Arial" w:hAnsi="Arial" w:cs="Arial"/>
                <w:sz w:val="18"/>
                <w:szCs w:val="18"/>
              </w:rPr>
              <w:t>X</w:t>
            </w: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single" w:sz="4" w:space="0" w:color="auto"/>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10-25#</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871C66" w:rsidP="00042794">
            <w:pPr>
              <w:jc w:val="center"/>
              <w:rPr>
                <w:rFonts w:ascii="Arial" w:hAnsi="Arial" w:cs="Arial"/>
                <w:sz w:val="18"/>
                <w:szCs w:val="18"/>
              </w:rPr>
            </w:pPr>
            <w:r>
              <w:rPr>
                <w:rFonts w:ascii="Arial" w:hAnsi="Arial" w:cs="Arial"/>
                <w:sz w:val="18"/>
                <w:szCs w:val="18"/>
              </w:rPr>
              <w:t>X</w:t>
            </w: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206875" w:rsidP="00042794">
            <w:pPr>
              <w:jc w:val="center"/>
              <w:rPr>
                <w:rFonts w:ascii="Arial" w:hAnsi="Arial" w:cs="Arial"/>
                <w:sz w:val="18"/>
                <w:szCs w:val="18"/>
              </w:rPr>
            </w:pPr>
            <w:r>
              <w:rPr>
                <w:rFonts w:ascii="Arial" w:hAnsi="Arial" w:cs="Arial"/>
                <w:noProof/>
                <w:sz w:val="18"/>
                <w:szCs w:val="18"/>
              </w:rPr>
              <w:pict>
                <v:shapetype id="_x0000_t202" coordsize="21600,21600" o:spt="202" path="m,l,21600r21600,l21600,xe">
                  <v:stroke joinstyle="miter"/>
                  <v:path gradientshapeok="t" o:connecttype="rect"/>
                </v:shapetype>
                <v:shape id="_x0000_s1028" type="#_x0000_t202" style="position:absolute;left:0;text-align:left;margin-left:7.05pt;margin-top:8.55pt;width:271.65pt;height:36.7pt;z-index:251657728;mso-position-horizontal-relative:text;mso-position-vertical-relative:text">
                  <v:textbox style="mso-next-textbox:#_x0000_s1028">
                    <w:txbxContent>
                      <w:p w:rsidR="00F03A13" w:rsidRPr="000B6AD5" w:rsidRDefault="00F03A13" w:rsidP="00042794">
                        <w:pPr>
                          <w:rPr>
                            <w:rFonts w:ascii="Arial" w:hAnsi="Arial" w:cs="Arial"/>
                            <w:sz w:val="18"/>
                            <w:szCs w:val="18"/>
                          </w:rPr>
                        </w:pPr>
                        <w:r>
                          <w:rPr>
                            <w:rFonts w:ascii="Arial" w:hAnsi="Arial" w:cs="Arial"/>
                            <w:sz w:val="18"/>
                            <w:szCs w:val="18"/>
                          </w:rPr>
                          <w:t>*</w:t>
                        </w:r>
                        <w:r w:rsidRPr="000B6AD5">
                          <w:rPr>
                            <w:rFonts w:ascii="Arial" w:hAnsi="Arial" w:cs="Arial"/>
                            <w:sz w:val="18"/>
                            <w:szCs w:val="18"/>
                          </w:rPr>
                          <w:t>Machinery: Working on machinery, running machinery, exposure to vibration, spinning shafts, blades, belts, boilers, blowers etc.</w:t>
                        </w:r>
                      </w:p>
                      <w:p w:rsidR="00F03A13" w:rsidRDefault="00F03A13" w:rsidP="00042794"/>
                    </w:txbxContent>
                  </v:textbox>
                </v:shape>
              </w:pict>
            </w: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r>
      <w:tr w:rsidR="00042794" w:rsidTr="00042794">
        <w:trPr>
          <w:trHeight w:val="300"/>
        </w:trPr>
        <w:tc>
          <w:tcPr>
            <w:tcW w:w="1822" w:type="dxa"/>
            <w:tcBorders>
              <w:top w:val="nil"/>
              <w:left w:val="nil"/>
              <w:bottom w:val="nil"/>
              <w:right w:val="nil"/>
            </w:tcBorders>
            <w:shd w:val="clear" w:color="auto" w:fill="auto"/>
            <w:noWrap/>
            <w:vAlign w:val="bottom"/>
          </w:tcPr>
          <w:p w:rsidR="00042794" w:rsidRPr="00330295" w:rsidRDefault="00042794" w:rsidP="00042794">
            <w:pPr>
              <w:jc w:val="right"/>
              <w:rPr>
                <w:rFonts w:ascii="Arial" w:hAnsi="Arial" w:cs="Arial"/>
                <w:sz w:val="18"/>
                <w:szCs w:val="18"/>
              </w:rPr>
            </w:pPr>
            <w:r w:rsidRPr="00330295">
              <w:rPr>
                <w:rFonts w:ascii="Arial" w:hAnsi="Arial" w:cs="Arial"/>
                <w:sz w:val="18"/>
                <w:szCs w:val="18"/>
              </w:rPr>
              <w:t>25-50#</w:t>
            </w:r>
          </w:p>
        </w:tc>
        <w:tc>
          <w:tcPr>
            <w:tcW w:w="577" w:type="dxa"/>
            <w:tcBorders>
              <w:top w:val="nil"/>
              <w:left w:val="single" w:sz="4" w:space="0" w:color="auto"/>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677" w:type="dxa"/>
            <w:tcBorders>
              <w:top w:val="nil"/>
              <w:left w:val="nil"/>
              <w:bottom w:val="single" w:sz="4" w:space="0" w:color="auto"/>
              <w:right w:val="single" w:sz="4" w:space="0" w:color="auto"/>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36"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2841"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Pr="00330295" w:rsidRDefault="00042794" w:rsidP="00042794">
            <w:pPr>
              <w:jc w:val="center"/>
              <w:rPr>
                <w:rFonts w:ascii="Arial" w:hAnsi="Arial" w:cs="Arial"/>
                <w:sz w:val="18"/>
                <w:szCs w:val="18"/>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c>
          <w:tcPr>
            <w:tcW w:w="5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c>
          <w:tcPr>
            <w:tcW w:w="677" w:type="dxa"/>
            <w:tcBorders>
              <w:top w:val="nil"/>
              <w:left w:val="nil"/>
              <w:bottom w:val="nil"/>
              <w:right w:val="nil"/>
            </w:tcBorders>
            <w:shd w:val="clear" w:color="auto" w:fill="auto"/>
            <w:noWrap/>
            <w:vAlign w:val="bottom"/>
          </w:tcPr>
          <w:p w:rsidR="00042794" w:rsidRDefault="00042794" w:rsidP="00042794">
            <w:pPr>
              <w:jc w:val="center"/>
              <w:rPr>
                <w:rFonts w:ascii="Arial" w:hAnsi="Arial" w:cs="Arial"/>
                <w:szCs w:val="20"/>
              </w:rPr>
            </w:pPr>
          </w:p>
        </w:tc>
      </w:tr>
    </w:tbl>
    <w:p w:rsidR="00AD6EC7" w:rsidRDefault="00AD6EC7" w:rsidP="00B620A1">
      <w:pPr>
        <w:jc w:val="center"/>
        <w:rPr>
          <w:b/>
          <w:sz w:val="24"/>
          <w:u w:val="single"/>
        </w:rPr>
      </w:pPr>
    </w:p>
    <w:p w:rsidR="00B620A1" w:rsidRPr="00AD515D" w:rsidRDefault="00B620A1" w:rsidP="00B620A1">
      <w:pPr>
        <w:jc w:val="center"/>
        <w:rPr>
          <w:b/>
          <w:sz w:val="24"/>
          <w:u w:val="single"/>
        </w:rPr>
      </w:pPr>
      <w:r w:rsidRPr="00AD515D">
        <w:rPr>
          <w:b/>
          <w:sz w:val="24"/>
          <w:u w:val="single"/>
        </w:rPr>
        <w:t>Additional Requirements</w:t>
      </w:r>
    </w:p>
    <w:p w:rsidR="00B620A1" w:rsidRPr="00AD515D" w:rsidRDefault="00B620A1" w:rsidP="00B620A1">
      <w:pPr>
        <w:rPr>
          <w:sz w:val="24"/>
        </w:rPr>
      </w:pPr>
    </w:p>
    <w:p w:rsidR="00B620A1" w:rsidRPr="003077BF" w:rsidRDefault="00B620A1" w:rsidP="00B620A1">
      <w:pPr>
        <w:rPr>
          <w:sz w:val="24"/>
        </w:rPr>
      </w:pPr>
      <w:r w:rsidRPr="00AD515D">
        <w:rPr>
          <w:b/>
          <w:sz w:val="24"/>
        </w:rPr>
        <w:t>Math Requirement</w:t>
      </w:r>
      <w:r w:rsidR="003077BF">
        <w:rPr>
          <w:b/>
          <w:sz w:val="24"/>
        </w:rPr>
        <w:t xml:space="preserve"> - </w:t>
      </w:r>
      <w:r w:rsidR="003077BF">
        <w:rPr>
          <w:sz w:val="24"/>
        </w:rPr>
        <w:t>Basic</w:t>
      </w:r>
    </w:p>
    <w:p w:rsidR="00B620A1" w:rsidRPr="00AD515D" w:rsidRDefault="00B620A1" w:rsidP="00CD272E">
      <w:pPr>
        <w:rPr>
          <w:b/>
          <w:sz w:val="24"/>
        </w:rPr>
      </w:pPr>
    </w:p>
    <w:p w:rsidR="00B620A1" w:rsidRPr="003077BF" w:rsidRDefault="00B620A1" w:rsidP="00B620A1">
      <w:pPr>
        <w:rPr>
          <w:sz w:val="24"/>
        </w:rPr>
      </w:pPr>
      <w:r w:rsidRPr="00AD515D">
        <w:rPr>
          <w:b/>
          <w:sz w:val="24"/>
        </w:rPr>
        <w:t>Language Requirement</w:t>
      </w:r>
      <w:r w:rsidR="003077BF">
        <w:rPr>
          <w:b/>
          <w:sz w:val="24"/>
        </w:rPr>
        <w:t xml:space="preserve"> –</w:t>
      </w:r>
      <w:r w:rsidR="00E54C75">
        <w:rPr>
          <w:sz w:val="24"/>
        </w:rPr>
        <w:t>Ability to express, comprehend, and communicate with clients; ability to read and comprehend written documents.</w:t>
      </w:r>
    </w:p>
    <w:p w:rsidR="00B620A1" w:rsidRPr="00AD515D" w:rsidRDefault="00B620A1" w:rsidP="00CD272E">
      <w:pPr>
        <w:rPr>
          <w:sz w:val="24"/>
        </w:rPr>
      </w:pPr>
    </w:p>
    <w:p w:rsidR="00B620A1" w:rsidRPr="003077BF" w:rsidRDefault="00B620A1" w:rsidP="00B620A1">
      <w:pPr>
        <w:rPr>
          <w:sz w:val="24"/>
        </w:rPr>
      </w:pPr>
      <w:r w:rsidRPr="00AD515D">
        <w:rPr>
          <w:b/>
          <w:sz w:val="24"/>
        </w:rPr>
        <w:t>Reasoning</w:t>
      </w:r>
      <w:r w:rsidR="003077BF">
        <w:rPr>
          <w:b/>
          <w:sz w:val="24"/>
        </w:rPr>
        <w:t xml:space="preserve"> </w:t>
      </w:r>
      <w:r w:rsidR="00E54C75">
        <w:rPr>
          <w:b/>
          <w:sz w:val="24"/>
        </w:rPr>
        <w:t>–</w:t>
      </w:r>
      <w:r w:rsidR="003077BF">
        <w:rPr>
          <w:b/>
          <w:sz w:val="24"/>
        </w:rPr>
        <w:t xml:space="preserve"> </w:t>
      </w:r>
      <w:r w:rsidR="00E54C75">
        <w:rPr>
          <w:sz w:val="24"/>
        </w:rPr>
        <w:t>Ability to make rational decisions based on the needs of the agency and the needs of the client.</w:t>
      </w:r>
    </w:p>
    <w:p w:rsidR="00F44668" w:rsidRDefault="00F44668">
      <w:pPr>
        <w:rPr>
          <w:sz w:val="24"/>
        </w:rPr>
      </w:pPr>
    </w:p>
    <w:p w:rsidR="00E54C75" w:rsidRDefault="00E54C75">
      <w:pPr>
        <w:rPr>
          <w:sz w:val="24"/>
        </w:rPr>
      </w:pPr>
    </w:p>
    <w:p w:rsidR="004963F9" w:rsidRDefault="00F44668" w:rsidP="004963F9">
      <w:pPr>
        <w:rPr>
          <w:b/>
          <w:bCs/>
          <w:szCs w:val="20"/>
        </w:rPr>
      </w:pPr>
      <w:r>
        <w:rPr>
          <w:b/>
          <w:bCs/>
          <w:szCs w:val="20"/>
        </w:rPr>
        <w:t xml:space="preserve">This job description is not a contract for employment.  Duties may be </w:t>
      </w:r>
      <w:r w:rsidR="005546D3">
        <w:rPr>
          <w:b/>
          <w:bCs/>
          <w:szCs w:val="20"/>
        </w:rPr>
        <w:t>modified or adjusted at the Administration’s discretion to meet the agency’s changing needs.</w:t>
      </w:r>
      <w:r>
        <w:rPr>
          <w:b/>
          <w:bCs/>
          <w:szCs w:val="20"/>
        </w:rPr>
        <w:t xml:space="preserve">  The employee is expected to do other duties as assigned, which obviously fall within the scope of this job.  The </w:t>
      </w:r>
      <w:r w:rsidR="009D531E">
        <w:rPr>
          <w:b/>
          <w:bCs/>
          <w:szCs w:val="20"/>
        </w:rPr>
        <w:t>Community Action Partnership</w:t>
      </w:r>
      <w:r>
        <w:rPr>
          <w:b/>
          <w:bCs/>
          <w:szCs w:val="20"/>
        </w:rPr>
        <w:t xml:space="preserve"> </w:t>
      </w:r>
      <w:r w:rsidR="00A23EDA">
        <w:rPr>
          <w:b/>
          <w:bCs/>
          <w:szCs w:val="20"/>
        </w:rPr>
        <w:t xml:space="preserve">is an “At Will” </w:t>
      </w:r>
      <w:r>
        <w:rPr>
          <w:b/>
          <w:bCs/>
          <w:szCs w:val="20"/>
        </w:rPr>
        <w:t>employer.</w:t>
      </w:r>
      <w:r w:rsidR="004963F9">
        <w:rPr>
          <w:b/>
          <w:bCs/>
          <w:szCs w:val="20"/>
        </w:rPr>
        <w:t xml:space="preserve">  </w:t>
      </w:r>
      <w:r w:rsidR="004963F9" w:rsidRPr="00772AB5">
        <w:rPr>
          <w:b/>
        </w:rPr>
        <w:t>In accordance with Federal law</w:t>
      </w:r>
      <w:r w:rsidR="009158CB">
        <w:rPr>
          <w:b/>
        </w:rPr>
        <w:t>,</w:t>
      </w:r>
      <w:r w:rsidR="004963F9" w:rsidRPr="00772AB5">
        <w:rPr>
          <w:b/>
        </w:rPr>
        <w:t xml:space="preserve"> </w:t>
      </w:r>
      <w:r w:rsidR="00333195">
        <w:rPr>
          <w:b/>
        </w:rPr>
        <w:t>CAP</w:t>
      </w:r>
      <w:r w:rsidR="00333195" w:rsidRPr="00772AB5">
        <w:rPr>
          <w:b/>
        </w:rPr>
        <w:t xml:space="preserve"> does</w:t>
      </w:r>
      <w:r w:rsidR="004963F9" w:rsidRPr="00772AB5">
        <w:rPr>
          <w:b/>
        </w:rPr>
        <w:t xml:space="preserve"> not discriminate on the basis of race, color, national origin, sex, age, disability</w:t>
      </w:r>
      <w:r w:rsidR="002B0282">
        <w:rPr>
          <w:b/>
        </w:rPr>
        <w:t>, or sexual orientation.</w:t>
      </w:r>
    </w:p>
    <w:p w:rsidR="004963F9" w:rsidRDefault="004963F9" w:rsidP="004963F9">
      <w:pPr>
        <w:rPr>
          <w:b/>
          <w:bCs/>
          <w:szCs w:val="20"/>
        </w:rPr>
      </w:pPr>
    </w:p>
    <w:p w:rsidR="00F44668" w:rsidRDefault="00F44668">
      <w:pPr>
        <w:rPr>
          <w:b/>
          <w:bCs/>
          <w:szCs w:val="20"/>
        </w:rPr>
      </w:pPr>
      <w:r>
        <w:rPr>
          <w:b/>
          <w:bCs/>
          <w:szCs w:val="20"/>
        </w:rPr>
        <w:t xml:space="preserve">I have read and understand the duties and expectations of this position and commit to carrying them out to the best of my ability for as long as I hold this position with </w:t>
      </w:r>
      <w:r w:rsidR="002B0282">
        <w:rPr>
          <w:b/>
          <w:bCs/>
          <w:szCs w:val="20"/>
        </w:rPr>
        <w:t>Community Action Partnership.</w:t>
      </w:r>
    </w:p>
    <w:p w:rsidR="00F44668" w:rsidRDefault="00F44668">
      <w:pPr>
        <w:rPr>
          <w:szCs w:val="20"/>
        </w:rPr>
      </w:pPr>
    </w:p>
    <w:p w:rsidR="00F44668" w:rsidRDefault="00F44668">
      <w:pPr>
        <w:rPr>
          <w:szCs w:val="20"/>
        </w:rPr>
      </w:pPr>
    </w:p>
    <w:p w:rsidR="00F44668" w:rsidRPr="00922A13" w:rsidRDefault="00F44668">
      <w:pPr>
        <w:rPr>
          <w:sz w:val="24"/>
        </w:rPr>
      </w:pPr>
      <w:r w:rsidRPr="00922A13">
        <w:rPr>
          <w:sz w:val="24"/>
        </w:rPr>
        <w:t>______________________________________________</w:t>
      </w:r>
    </w:p>
    <w:p w:rsidR="00F44668" w:rsidRPr="00922A13" w:rsidRDefault="00F44668">
      <w:pPr>
        <w:rPr>
          <w:sz w:val="24"/>
        </w:rPr>
      </w:pPr>
      <w:r w:rsidRPr="00922A13">
        <w:rPr>
          <w:sz w:val="24"/>
        </w:rPr>
        <w:t xml:space="preserve">    Employee</w:t>
      </w:r>
      <w:r w:rsidR="00293D25">
        <w:rPr>
          <w:sz w:val="24"/>
        </w:rPr>
        <w:t>’</w:t>
      </w:r>
      <w:r w:rsidRPr="00922A13">
        <w:rPr>
          <w:sz w:val="24"/>
        </w:rPr>
        <w:t>s signature</w:t>
      </w:r>
      <w:r w:rsidRPr="00922A13">
        <w:rPr>
          <w:sz w:val="24"/>
        </w:rPr>
        <w:tab/>
      </w:r>
      <w:r w:rsidRPr="00922A13">
        <w:rPr>
          <w:sz w:val="24"/>
        </w:rPr>
        <w:tab/>
        <w:t>DATE</w:t>
      </w:r>
    </w:p>
    <w:p w:rsidR="00F44668" w:rsidRDefault="00F44668">
      <w:pPr>
        <w:ind w:firstLine="5040"/>
        <w:rPr>
          <w:szCs w:val="20"/>
        </w:rPr>
      </w:pPr>
    </w:p>
    <w:p w:rsidR="00F44668" w:rsidRDefault="00F44668">
      <w:pPr>
        <w:rPr>
          <w:b/>
          <w:bCs/>
          <w:sz w:val="18"/>
          <w:szCs w:val="18"/>
        </w:rPr>
      </w:pPr>
      <w:r>
        <w:rPr>
          <w:b/>
          <w:bCs/>
          <w:szCs w:val="20"/>
        </w:rPr>
        <w:t>I have gone over this job description with this employee</w:t>
      </w:r>
      <w:r>
        <w:rPr>
          <w:b/>
          <w:bCs/>
          <w:sz w:val="18"/>
          <w:szCs w:val="18"/>
        </w:rPr>
        <w:t xml:space="preserve"> </w:t>
      </w:r>
    </w:p>
    <w:p w:rsidR="00F44668" w:rsidRDefault="00F44668">
      <w:pPr>
        <w:rPr>
          <w:b/>
          <w:bCs/>
          <w:sz w:val="18"/>
          <w:szCs w:val="18"/>
        </w:rPr>
      </w:pPr>
    </w:p>
    <w:p w:rsidR="00F44668" w:rsidRDefault="00F44668">
      <w:pPr>
        <w:rPr>
          <w:szCs w:val="20"/>
        </w:rPr>
      </w:pPr>
    </w:p>
    <w:p w:rsidR="00F44668" w:rsidRPr="00922A13" w:rsidRDefault="00F44668">
      <w:pPr>
        <w:rPr>
          <w:sz w:val="24"/>
        </w:rPr>
      </w:pPr>
      <w:r w:rsidRPr="00922A13">
        <w:rPr>
          <w:sz w:val="24"/>
        </w:rPr>
        <w:t>_______________________________________________</w:t>
      </w:r>
    </w:p>
    <w:p w:rsidR="00F44668" w:rsidRPr="00922A13" w:rsidRDefault="00F44668">
      <w:pPr>
        <w:rPr>
          <w:sz w:val="24"/>
        </w:rPr>
      </w:pPr>
      <w:r w:rsidRPr="00922A13">
        <w:rPr>
          <w:sz w:val="24"/>
        </w:rPr>
        <w:t xml:space="preserve">   Supervisor</w:t>
      </w:r>
      <w:r w:rsidR="00293D25">
        <w:rPr>
          <w:sz w:val="24"/>
        </w:rPr>
        <w:t>’</w:t>
      </w:r>
      <w:r w:rsidRPr="00922A13">
        <w:rPr>
          <w:sz w:val="24"/>
        </w:rPr>
        <w:t>s Signature</w:t>
      </w:r>
      <w:r w:rsidRPr="00922A13">
        <w:rPr>
          <w:sz w:val="24"/>
        </w:rPr>
        <w:tab/>
      </w:r>
      <w:r w:rsidRPr="00922A13">
        <w:rPr>
          <w:sz w:val="24"/>
        </w:rPr>
        <w:tab/>
        <w:t>DATE</w:t>
      </w:r>
    </w:p>
    <w:sectPr w:rsidR="00F44668" w:rsidRPr="00922A13" w:rsidSect="00DE6442">
      <w:footerReference w:type="default" r:id="rId8"/>
      <w:endnotePr>
        <w:numFmt w:val="decimal"/>
      </w:endnotePr>
      <w:type w:val="continuous"/>
      <w:pgSz w:w="12240" w:h="15840"/>
      <w:pgMar w:top="1000" w:right="720" w:bottom="810" w:left="720" w:header="630" w:footer="7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790" w:rsidRDefault="002B3790">
      <w:r>
        <w:separator/>
      </w:r>
    </w:p>
  </w:endnote>
  <w:endnote w:type="continuationSeparator" w:id="0">
    <w:p w:rsidR="002B3790" w:rsidRDefault="002B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A13" w:rsidRDefault="00F621CF" w:rsidP="00D4502D">
    <w:pPr>
      <w:jc w:val="center"/>
      <w:rPr>
        <w:rStyle w:val="PageNumber"/>
        <w:sz w:val="24"/>
      </w:rPr>
    </w:pPr>
    <w:r w:rsidRPr="00D4502D">
      <w:rPr>
        <w:rStyle w:val="PageNumber"/>
        <w:sz w:val="24"/>
      </w:rPr>
      <w:fldChar w:fldCharType="begin"/>
    </w:r>
    <w:r w:rsidR="00F03A13" w:rsidRPr="00D4502D">
      <w:rPr>
        <w:rStyle w:val="PageNumber"/>
        <w:sz w:val="24"/>
      </w:rPr>
      <w:instrText xml:space="preserve"> PAGE </w:instrText>
    </w:r>
    <w:r w:rsidRPr="00D4502D">
      <w:rPr>
        <w:rStyle w:val="PageNumber"/>
        <w:sz w:val="24"/>
      </w:rPr>
      <w:fldChar w:fldCharType="separate"/>
    </w:r>
    <w:r w:rsidR="00806787">
      <w:rPr>
        <w:rStyle w:val="PageNumber"/>
        <w:noProof/>
        <w:sz w:val="24"/>
      </w:rPr>
      <w:t>1</w:t>
    </w:r>
    <w:r w:rsidRPr="00D4502D">
      <w:rPr>
        <w:rStyle w:val="PageNumber"/>
        <w:sz w:val="24"/>
      </w:rPr>
      <w:fldChar w:fldCharType="end"/>
    </w:r>
  </w:p>
  <w:p w:rsidR="00F03A13" w:rsidRPr="005649E5" w:rsidRDefault="00F03A13" w:rsidP="005649E5">
    <w:pP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790" w:rsidRDefault="002B3790">
      <w:r>
        <w:separator/>
      </w:r>
    </w:p>
  </w:footnote>
  <w:footnote w:type="continuationSeparator" w:id="0">
    <w:p w:rsidR="002B3790" w:rsidRDefault="002B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E2EA56A"/>
    <w:lvl w:ilvl="0">
      <w:numFmt w:val="decimal"/>
      <w:lvlText w:val="*"/>
      <w:lvlJc w:val="left"/>
    </w:lvl>
  </w:abstractNum>
  <w:abstractNum w:abstractNumId="1" w15:restartNumberingAfterBreak="0">
    <w:nsid w:val="050300A1"/>
    <w:multiLevelType w:val="hybridMultilevel"/>
    <w:tmpl w:val="84A2B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934E8"/>
    <w:multiLevelType w:val="hybridMultilevel"/>
    <w:tmpl w:val="D8802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C373A"/>
    <w:multiLevelType w:val="hybridMultilevel"/>
    <w:tmpl w:val="E014F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852504"/>
    <w:multiLevelType w:val="hybridMultilevel"/>
    <w:tmpl w:val="73DC40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564434A"/>
    <w:multiLevelType w:val="hybridMultilevel"/>
    <w:tmpl w:val="62A27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57DAB"/>
    <w:multiLevelType w:val="hybridMultilevel"/>
    <w:tmpl w:val="C4B6E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90A39"/>
    <w:multiLevelType w:val="hybridMultilevel"/>
    <w:tmpl w:val="DAFEC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B012E"/>
    <w:multiLevelType w:val="hybridMultilevel"/>
    <w:tmpl w:val="F7CE570A"/>
    <w:lvl w:ilvl="0" w:tplc="503EBBF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12C4364"/>
    <w:multiLevelType w:val="hybridMultilevel"/>
    <w:tmpl w:val="32FC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24452"/>
    <w:multiLevelType w:val="hybridMultilevel"/>
    <w:tmpl w:val="7C66DC76"/>
    <w:lvl w:ilvl="0" w:tplc="503EBB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165C6"/>
    <w:multiLevelType w:val="hybridMultilevel"/>
    <w:tmpl w:val="76C4C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15D42"/>
    <w:multiLevelType w:val="hybridMultilevel"/>
    <w:tmpl w:val="F208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66496"/>
    <w:multiLevelType w:val="hybridMultilevel"/>
    <w:tmpl w:val="55F06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DCF11A7"/>
    <w:multiLevelType w:val="hybridMultilevel"/>
    <w:tmpl w:val="D48C7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75909"/>
    <w:multiLevelType w:val="hybridMultilevel"/>
    <w:tmpl w:val="CFD81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4333A9"/>
    <w:multiLevelType w:val="hybridMultilevel"/>
    <w:tmpl w:val="3110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519A7"/>
    <w:multiLevelType w:val="hybridMultilevel"/>
    <w:tmpl w:val="73E21874"/>
    <w:lvl w:ilvl="0" w:tplc="503EBB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5375E"/>
    <w:multiLevelType w:val="hybridMultilevel"/>
    <w:tmpl w:val="A000B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F55B64"/>
    <w:multiLevelType w:val="hybridMultilevel"/>
    <w:tmpl w:val="8B0A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A13E1"/>
    <w:multiLevelType w:val="hybridMultilevel"/>
    <w:tmpl w:val="4554F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682427"/>
    <w:multiLevelType w:val="hybridMultilevel"/>
    <w:tmpl w:val="258EF9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06F0401"/>
    <w:multiLevelType w:val="hybridMultilevel"/>
    <w:tmpl w:val="A3463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023A90"/>
    <w:multiLevelType w:val="hybridMultilevel"/>
    <w:tmpl w:val="B85AF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F49AF"/>
    <w:multiLevelType w:val="hybridMultilevel"/>
    <w:tmpl w:val="207C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471C5"/>
    <w:multiLevelType w:val="hybridMultilevel"/>
    <w:tmpl w:val="D3309546"/>
    <w:lvl w:ilvl="0" w:tplc="503EBB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E6B63"/>
    <w:multiLevelType w:val="hybridMultilevel"/>
    <w:tmpl w:val="2ADC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B43E34"/>
    <w:multiLevelType w:val="hybridMultilevel"/>
    <w:tmpl w:val="1246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DC394D"/>
    <w:multiLevelType w:val="hybridMultilevel"/>
    <w:tmpl w:val="E702B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560DA"/>
    <w:multiLevelType w:val="hybridMultilevel"/>
    <w:tmpl w:val="8F6A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77C37"/>
    <w:multiLevelType w:val="hybridMultilevel"/>
    <w:tmpl w:val="E370D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2E7C43"/>
    <w:multiLevelType w:val="hybridMultilevel"/>
    <w:tmpl w:val="C19E4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E8189F"/>
    <w:multiLevelType w:val="hybridMultilevel"/>
    <w:tmpl w:val="5D5CF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3A142A"/>
    <w:multiLevelType w:val="hybridMultilevel"/>
    <w:tmpl w:val="62EA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653FA"/>
    <w:multiLevelType w:val="hybridMultilevel"/>
    <w:tmpl w:val="D3F04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824699"/>
    <w:multiLevelType w:val="hybridMultilevel"/>
    <w:tmpl w:val="DF960B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FB57BC"/>
    <w:multiLevelType w:val="hybridMultilevel"/>
    <w:tmpl w:val="3E907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964FF9"/>
    <w:multiLevelType w:val="hybridMultilevel"/>
    <w:tmpl w:val="7A442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8A608F"/>
    <w:multiLevelType w:val="hybridMultilevel"/>
    <w:tmpl w:val="29564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B76F4B"/>
    <w:multiLevelType w:val="hybridMultilevel"/>
    <w:tmpl w:val="9C1093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24"/>
  </w:num>
  <w:num w:numId="6">
    <w:abstractNumId w:val="11"/>
  </w:num>
  <w:num w:numId="7">
    <w:abstractNumId w:val="23"/>
  </w:num>
  <w:num w:numId="8">
    <w:abstractNumId w:val="39"/>
  </w:num>
  <w:num w:numId="9">
    <w:abstractNumId w:val="36"/>
  </w:num>
  <w:num w:numId="10">
    <w:abstractNumId w:val="30"/>
  </w:num>
  <w:num w:numId="11">
    <w:abstractNumId w:val="20"/>
  </w:num>
  <w:num w:numId="1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3">
    <w:abstractNumId w:val="18"/>
  </w:num>
  <w:num w:numId="14">
    <w:abstractNumId w:val="32"/>
  </w:num>
  <w:num w:numId="15">
    <w:abstractNumId w:val="38"/>
  </w:num>
  <w:num w:numId="16">
    <w:abstractNumId w:val="26"/>
  </w:num>
  <w:num w:numId="17">
    <w:abstractNumId w:val="1"/>
  </w:num>
  <w:num w:numId="18">
    <w:abstractNumId w:val="15"/>
  </w:num>
  <w:num w:numId="19">
    <w:abstractNumId w:val="28"/>
  </w:num>
  <w:num w:numId="20">
    <w:abstractNumId w:val="27"/>
  </w:num>
  <w:num w:numId="21">
    <w:abstractNumId w:val="31"/>
  </w:num>
  <w:num w:numId="22">
    <w:abstractNumId w:val="14"/>
  </w:num>
  <w:num w:numId="23">
    <w:abstractNumId w:val="34"/>
  </w:num>
  <w:num w:numId="24">
    <w:abstractNumId w:val="5"/>
  </w:num>
  <w:num w:numId="25">
    <w:abstractNumId w:val="2"/>
  </w:num>
  <w:num w:numId="26">
    <w:abstractNumId w:val="7"/>
  </w:num>
  <w:num w:numId="27">
    <w:abstractNumId w:val="21"/>
  </w:num>
  <w:num w:numId="28">
    <w:abstractNumId w:val="37"/>
  </w:num>
  <w:num w:numId="29">
    <w:abstractNumId w:val="4"/>
  </w:num>
  <w:num w:numId="30">
    <w:abstractNumId w:val="29"/>
  </w:num>
  <w:num w:numId="31">
    <w:abstractNumId w:val="33"/>
  </w:num>
  <w:num w:numId="32">
    <w:abstractNumId w:val="16"/>
  </w:num>
  <w:num w:numId="33">
    <w:abstractNumId w:val="22"/>
  </w:num>
  <w:num w:numId="34">
    <w:abstractNumId w:val="19"/>
  </w:num>
  <w:num w:numId="35">
    <w:abstractNumId w:val="6"/>
  </w:num>
  <w:num w:numId="36">
    <w:abstractNumId w:val="12"/>
  </w:num>
  <w:num w:numId="37">
    <w:abstractNumId w:val="9"/>
  </w:num>
  <w:num w:numId="38">
    <w:abstractNumId w:val="35"/>
  </w:num>
  <w:num w:numId="39">
    <w:abstractNumId w:val="17"/>
  </w:num>
  <w:num w:numId="40">
    <w:abstractNumId w:val="8"/>
  </w:num>
  <w:num w:numId="41">
    <w:abstractNumId w:val="2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A70F2"/>
    <w:rsid w:val="0001652F"/>
    <w:rsid w:val="00042794"/>
    <w:rsid w:val="0006169F"/>
    <w:rsid w:val="000850A1"/>
    <w:rsid w:val="00093E23"/>
    <w:rsid w:val="000A72E6"/>
    <w:rsid w:val="000F097A"/>
    <w:rsid w:val="000F1F57"/>
    <w:rsid w:val="000F7BE1"/>
    <w:rsid w:val="00107630"/>
    <w:rsid w:val="0012381C"/>
    <w:rsid w:val="001547C0"/>
    <w:rsid w:val="001716D3"/>
    <w:rsid w:val="001C3601"/>
    <w:rsid w:val="001D7706"/>
    <w:rsid w:val="00206875"/>
    <w:rsid w:val="00216EA3"/>
    <w:rsid w:val="002736AE"/>
    <w:rsid w:val="00281414"/>
    <w:rsid w:val="00293D25"/>
    <w:rsid w:val="002A3249"/>
    <w:rsid w:val="002B0282"/>
    <w:rsid w:val="002B3790"/>
    <w:rsid w:val="002F5F94"/>
    <w:rsid w:val="00302E8E"/>
    <w:rsid w:val="00303B86"/>
    <w:rsid w:val="003077BF"/>
    <w:rsid w:val="00333195"/>
    <w:rsid w:val="0033768D"/>
    <w:rsid w:val="00337739"/>
    <w:rsid w:val="00376126"/>
    <w:rsid w:val="003845FF"/>
    <w:rsid w:val="003877FC"/>
    <w:rsid w:val="003A2735"/>
    <w:rsid w:val="003E0322"/>
    <w:rsid w:val="00464A1C"/>
    <w:rsid w:val="00466118"/>
    <w:rsid w:val="0046678D"/>
    <w:rsid w:val="004963F9"/>
    <w:rsid w:val="004A1807"/>
    <w:rsid w:val="004B0336"/>
    <w:rsid w:val="004C152C"/>
    <w:rsid w:val="004C5908"/>
    <w:rsid w:val="004D0493"/>
    <w:rsid w:val="004F3AF2"/>
    <w:rsid w:val="004F6F93"/>
    <w:rsid w:val="004F7C5C"/>
    <w:rsid w:val="00514784"/>
    <w:rsid w:val="005251A9"/>
    <w:rsid w:val="005336BA"/>
    <w:rsid w:val="005546D3"/>
    <w:rsid w:val="005649E5"/>
    <w:rsid w:val="005B499E"/>
    <w:rsid w:val="005B7CF0"/>
    <w:rsid w:val="005C385E"/>
    <w:rsid w:val="005C4F21"/>
    <w:rsid w:val="006255E1"/>
    <w:rsid w:val="00631788"/>
    <w:rsid w:val="006536F5"/>
    <w:rsid w:val="00663933"/>
    <w:rsid w:val="0067511E"/>
    <w:rsid w:val="006A59EF"/>
    <w:rsid w:val="006E3931"/>
    <w:rsid w:val="006F72C3"/>
    <w:rsid w:val="00710713"/>
    <w:rsid w:val="00711490"/>
    <w:rsid w:val="007409DE"/>
    <w:rsid w:val="00745464"/>
    <w:rsid w:val="0076134D"/>
    <w:rsid w:val="00763471"/>
    <w:rsid w:val="0079616E"/>
    <w:rsid w:val="007A77CB"/>
    <w:rsid w:val="007B0EA7"/>
    <w:rsid w:val="007B4215"/>
    <w:rsid w:val="007D503A"/>
    <w:rsid w:val="007F5887"/>
    <w:rsid w:val="00806787"/>
    <w:rsid w:val="00807CA1"/>
    <w:rsid w:val="00810834"/>
    <w:rsid w:val="0082195B"/>
    <w:rsid w:val="0083147E"/>
    <w:rsid w:val="0084322C"/>
    <w:rsid w:val="00853B79"/>
    <w:rsid w:val="00864BC6"/>
    <w:rsid w:val="00871C66"/>
    <w:rsid w:val="00877256"/>
    <w:rsid w:val="00877BAC"/>
    <w:rsid w:val="00884592"/>
    <w:rsid w:val="00890CAC"/>
    <w:rsid w:val="00892C37"/>
    <w:rsid w:val="008B5827"/>
    <w:rsid w:val="008C00D9"/>
    <w:rsid w:val="008C17F0"/>
    <w:rsid w:val="008E16DD"/>
    <w:rsid w:val="008E48C6"/>
    <w:rsid w:val="008F0E44"/>
    <w:rsid w:val="008F51FE"/>
    <w:rsid w:val="009158CB"/>
    <w:rsid w:val="00922A13"/>
    <w:rsid w:val="00931C11"/>
    <w:rsid w:val="0097785C"/>
    <w:rsid w:val="009913A2"/>
    <w:rsid w:val="009B04B2"/>
    <w:rsid w:val="009D531E"/>
    <w:rsid w:val="009D7BFF"/>
    <w:rsid w:val="009F7DB0"/>
    <w:rsid w:val="00A23EDA"/>
    <w:rsid w:val="00A33FEE"/>
    <w:rsid w:val="00A80A45"/>
    <w:rsid w:val="00A874B9"/>
    <w:rsid w:val="00A920BF"/>
    <w:rsid w:val="00AA616C"/>
    <w:rsid w:val="00AB1369"/>
    <w:rsid w:val="00AB41F5"/>
    <w:rsid w:val="00AC6716"/>
    <w:rsid w:val="00AD6EC7"/>
    <w:rsid w:val="00AF6455"/>
    <w:rsid w:val="00B5430F"/>
    <w:rsid w:val="00B620A1"/>
    <w:rsid w:val="00B93C78"/>
    <w:rsid w:val="00BD17C2"/>
    <w:rsid w:val="00BD74C4"/>
    <w:rsid w:val="00C00C7F"/>
    <w:rsid w:val="00C44FAC"/>
    <w:rsid w:val="00C5296E"/>
    <w:rsid w:val="00C72470"/>
    <w:rsid w:val="00C77A06"/>
    <w:rsid w:val="00C968E7"/>
    <w:rsid w:val="00C97AC9"/>
    <w:rsid w:val="00CA70F2"/>
    <w:rsid w:val="00CC2F3B"/>
    <w:rsid w:val="00CD272E"/>
    <w:rsid w:val="00D034DC"/>
    <w:rsid w:val="00D10B61"/>
    <w:rsid w:val="00D21869"/>
    <w:rsid w:val="00D4502D"/>
    <w:rsid w:val="00D504C6"/>
    <w:rsid w:val="00D64AF6"/>
    <w:rsid w:val="00D77FFB"/>
    <w:rsid w:val="00D92FE2"/>
    <w:rsid w:val="00DC40FE"/>
    <w:rsid w:val="00DD3987"/>
    <w:rsid w:val="00DE6442"/>
    <w:rsid w:val="00E42319"/>
    <w:rsid w:val="00E54C75"/>
    <w:rsid w:val="00E6583A"/>
    <w:rsid w:val="00EB68F8"/>
    <w:rsid w:val="00EB7810"/>
    <w:rsid w:val="00ED6811"/>
    <w:rsid w:val="00EE2528"/>
    <w:rsid w:val="00EE6512"/>
    <w:rsid w:val="00F03A13"/>
    <w:rsid w:val="00F1075E"/>
    <w:rsid w:val="00F1079F"/>
    <w:rsid w:val="00F44668"/>
    <w:rsid w:val="00F621CF"/>
    <w:rsid w:val="00F76C57"/>
    <w:rsid w:val="00FA7A55"/>
    <w:rsid w:val="00FA7EDB"/>
    <w:rsid w:val="00FB3195"/>
    <w:rsid w:val="00FE1E77"/>
    <w:rsid w:val="00FF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0"/>
    <o:shapelayout v:ext="edit">
      <o:idmap v:ext="edit" data="1"/>
    </o:shapelayout>
  </w:shapeDefaults>
  <w:decimalSymbol w:val="."/>
  <w:listSeparator w:val=","/>
  <w14:docId w14:val="0B6115FF"/>
  <w15:docId w15:val="{3B9871A2-7BD0-4A7B-8C62-BF21C04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6A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6AE"/>
  </w:style>
  <w:style w:type="paragraph" w:customStyle="1" w:styleId="a">
    <w:name w:val="_"/>
    <w:basedOn w:val="Normal"/>
    <w:rsid w:val="002736AE"/>
    <w:pPr>
      <w:ind w:left="720" w:hanging="720"/>
    </w:pPr>
  </w:style>
  <w:style w:type="paragraph" w:styleId="BodyText">
    <w:name w:val="Body Text"/>
    <w:basedOn w:val="Normal"/>
    <w:rsid w:val="002736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830"/>
        <w:tab w:val="left" w:pos="8640"/>
      </w:tabs>
    </w:pPr>
    <w:rPr>
      <w:sz w:val="24"/>
    </w:rPr>
  </w:style>
  <w:style w:type="paragraph" w:styleId="Title">
    <w:name w:val="Title"/>
    <w:basedOn w:val="Normal"/>
    <w:qFormat/>
    <w:rsid w:val="002736AE"/>
    <w:pPr>
      <w:jc w:val="center"/>
    </w:pPr>
    <w:rPr>
      <w:b/>
      <w:bCs/>
      <w:sz w:val="36"/>
      <w:szCs w:val="36"/>
    </w:rPr>
  </w:style>
  <w:style w:type="paragraph" w:styleId="Header">
    <w:name w:val="header"/>
    <w:basedOn w:val="Normal"/>
    <w:rsid w:val="002736AE"/>
    <w:pPr>
      <w:tabs>
        <w:tab w:val="center" w:pos="4320"/>
        <w:tab w:val="right" w:pos="8640"/>
      </w:tabs>
    </w:pPr>
  </w:style>
  <w:style w:type="paragraph" w:styleId="Footer">
    <w:name w:val="footer"/>
    <w:basedOn w:val="Normal"/>
    <w:rsid w:val="002736AE"/>
    <w:pPr>
      <w:tabs>
        <w:tab w:val="center" w:pos="4320"/>
        <w:tab w:val="right" w:pos="8640"/>
      </w:tabs>
    </w:pPr>
  </w:style>
  <w:style w:type="paragraph" w:styleId="BodyTextIndent">
    <w:name w:val="Body Text Indent"/>
    <w:basedOn w:val="Normal"/>
    <w:rsid w:val="002736AE"/>
    <w:pPr>
      <w:ind w:firstLine="720"/>
      <w:jc w:val="both"/>
    </w:pPr>
    <w:rPr>
      <w:color w:val="0000FF"/>
      <w:sz w:val="24"/>
    </w:rPr>
  </w:style>
  <w:style w:type="paragraph" w:styleId="BodyTextIndent2">
    <w:name w:val="Body Text Indent 2"/>
    <w:basedOn w:val="Normal"/>
    <w:rsid w:val="002736AE"/>
    <w:pPr>
      <w:ind w:firstLine="720"/>
    </w:pPr>
    <w:rPr>
      <w:sz w:val="24"/>
    </w:rPr>
  </w:style>
  <w:style w:type="paragraph" w:styleId="BalloonText">
    <w:name w:val="Balloon Text"/>
    <w:basedOn w:val="Normal"/>
    <w:semiHidden/>
    <w:rsid w:val="004963F9"/>
    <w:rPr>
      <w:rFonts w:ascii="Tahoma" w:hAnsi="Tahoma" w:cs="Tahoma"/>
      <w:sz w:val="16"/>
      <w:szCs w:val="16"/>
    </w:rPr>
  </w:style>
  <w:style w:type="character" w:styleId="PageNumber">
    <w:name w:val="page number"/>
    <w:basedOn w:val="DefaultParagraphFont"/>
    <w:rsid w:val="00D4502D"/>
  </w:style>
  <w:style w:type="paragraph" w:styleId="BodyText2">
    <w:name w:val="Body Text 2"/>
    <w:basedOn w:val="Normal"/>
    <w:rsid w:val="004F7C5C"/>
    <w:pPr>
      <w:spacing w:after="120" w:line="480" w:lineRule="auto"/>
    </w:pPr>
  </w:style>
  <w:style w:type="paragraph" w:styleId="ListParagraph">
    <w:name w:val="List Paragraph"/>
    <w:basedOn w:val="Normal"/>
    <w:uiPriority w:val="34"/>
    <w:qFormat/>
    <w:rsid w:val="00DC40FE"/>
    <w:pPr>
      <w:widowControl/>
      <w:autoSpaceDE/>
      <w:autoSpaceDN/>
      <w:adjustRightInd/>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3339-3551-4038-B9D5-D0C1F2A8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CAP</vt:lpstr>
    </vt:vector>
  </TitlesOfParts>
  <Company>Community Action Agency</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dc:title>
  <dc:creator>CAP</dc:creator>
  <cp:lastModifiedBy>Donna Stratton</cp:lastModifiedBy>
  <cp:revision>11</cp:revision>
  <cp:lastPrinted>2017-10-17T18:08:00Z</cp:lastPrinted>
  <dcterms:created xsi:type="dcterms:W3CDTF">2014-08-25T23:04:00Z</dcterms:created>
  <dcterms:modified xsi:type="dcterms:W3CDTF">2018-08-28T16:29:00Z</dcterms:modified>
</cp:coreProperties>
</file>